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C65" w:rsidRPr="00C7419A" w:rsidRDefault="009A2C65" w:rsidP="00C7419A">
      <w:pPr>
        <w:spacing w:after="0" w:line="240" w:lineRule="auto"/>
        <w:jc w:val="center"/>
        <w:rPr>
          <w:rFonts w:ascii="Times New Roman" w:hAnsi="Times New Roman" w:cs="Times New Roman"/>
          <w:b/>
          <w:sz w:val="28"/>
          <w:szCs w:val="28"/>
        </w:rPr>
      </w:pPr>
      <w:r w:rsidRPr="00C7419A">
        <w:rPr>
          <w:rFonts w:ascii="Times New Roman" w:hAnsi="Times New Roman" w:cs="Times New Roman"/>
          <w:b/>
          <w:sz w:val="28"/>
          <w:szCs w:val="28"/>
        </w:rPr>
        <w:t>ПРОГРАММА</w:t>
      </w:r>
    </w:p>
    <w:p w:rsidR="009A2C65" w:rsidRPr="00C7419A" w:rsidRDefault="009A2C65" w:rsidP="00C7419A">
      <w:pPr>
        <w:spacing w:after="0" w:line="240" w:lineRule="auto"/>
        <w:jc w:val="center"/>
        <w:rPr>
          <w:rFonts w:ascii="Times New Roman" w:hAnsi="Times New Roman" w:cs="Times New Roman"/>
          <w:b/>
          <w:sz w:val="28"/>
          <w:szCs w:val="28"/>
        </w:rPr>
      </w:pPr>
      <w:r w:rsidRPr="00C7419A">
        <w:rPr>
          <w:rFonts w:ascii="Times New Roman" w:hAnsi="Times New Roman" w:cs="Times New Roman"/>
          <w:b/>
          <w:sz w:val="28"/>
          <w:szCs w:val="28"/>
        </w:rPr>
        <w:t>воспитания и социализации обучающихся общеобразовательных организаций Нефтекумского городского округа на 2021-2025 годы</w:t>
      </w:r>
    </w:p>
    <w:p w:rsidR="009A2C65" w:rsidRPr="00C7419A" w:rsidRDefault="009A2C65" w:rsidP="00C7419A">
      <w:pPr>
        <w:spacing w:after="0" w:line="240" w:lineRule="auto"/>
        <w:jc w:val="center"/>
        <w:rPr>
          <w:rFonts w:ascii="Times New Roman" w:hAnsi="Times New Roman" w:cs="Times New Roman"/>
          <w:sz w:val="28"/>
          <w:szCs w:val="28"/>
        </w:rPr>
      </w:pPr>
      <w:r w:rsidRPr="00C7419A">
        <w:rPr>
          <w:rFonts w:ascii="Times New Roman" w:hAnsi="Times New Roman" w:cs="Times New Roman"/>
          <w:sz w:val="28"/>
          <w:szCs w:val="28"/>
        </w:rPr>
        <w:t>ПАСПОРТ</w:t>
      </w:r>
    </w:p>
    <w:p w:rsidR="009A2C65" w:rsidRPr="00C7419A" w:rsidRDefault="009A2C65" w:rsidP="00C7419A">
      <w:pPr>
        <w:spacing w:after="0" w:line="240" w:lineRule="auto"/>
        <w:jc w:val="center"/>
        <w:rPr>
          <w:rFonts w:ascii="Times New Roman" w:hAnsi="Times New Roman" w:cs="Times New Roman"/>
          <w:sz w:val="28"/>
          <w:szCs w:val="28"/>
        </w:rPr>
      </w:pPr>
      <w:r w:rsidRPr="00C7419A">
        <w:rPr>
          <w:rFonts w:ascii="Times New Roman" w:hAnsi="Times New Roman" w:cs="Times New Roman"/>
          <w:sz w:val="28"/>
          <w:szCs w:val="28"/>
        </w:rPr>
        <w:t>программы воспитания и социализации обучающихся общеобразовательных</w:t>
      </w:r>
      <w:r w:rsidRPr="00C7419A">
        <w:rPr>
          <w:rFonts w:ascii="Times New Roman" w:hAnsi="Times New Roman" w:cs="Times New Roman"/>
          <w:sz w:val="28"/>
          <w:szCs w:val="28"/>
        </w:rPr>
        <w:br/>
        <w:t>организаций</w:t>
      </w:r>
      <w:r w:rsidRPr="00C7419A">
        <w:rPr>
          <w:rFonts w:ascii="Times New Roman" w:hAnsi="Times New Roman" w:cs="Times New Roman"/>
          <w:b/>
          <w:sz w:val="28"/>
          <w:szCs w:val="28"/>
        </w:rPr>
        <w:t xml:space="preserve"> </w:t>
      </w:r>
      <w:r w:rsidRPr="00C7419A">
        <w:rPr>
          <w:rFonts w:ascii="Times New Roman" w:hAnsi="Times New Roman" w:cs="Times New Roman"/>
          <w:sz w:val="28"/>
          <w:szCs w:val="28"/>
        </w:rPr>
        <w:t>Нефтекумского городского округа на 2021-2025 годы</w:t>
      </w:r>
    </w:p>
    <w:tbl>
      <w:tblPr>
        <w:tblStyle w:val="a4"/>
        <w:tblW w:w="0" w:type="auto"/>
        <w:tblLook w:val="04A0"/>
      </w:tblPr>
      <w:tblGrid>
        <w:gridCol w:w="2093"/>
        <w:gridCol w:w="7478"/>
      </w:tblGrid>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Наименование</w:t>
            </w:r>
            <w:r w:rsidRPr="00C7419A">
              <w:rPr>
                <w:rFonts w:ascii="Times New Roman" w:hAnsi="Times New Roman" w:cs="Times New Roman"/>
                <w:sz w:val="28"/>
                <w:szCs w:val="28"/>
              </w:rPr>
              <w:br/>
              <w:t>программы</w:t>
            </w:r>
          </w:p>
          <w:p w:rsidR="009A2C65" w:rsidRPr="00C7419A" w:rsidRDefault="009A2C65" w:rsidP="00C7419A">
            <w:pPr>
              <w:jc w:val="center"/>
              <w:rPr>
                <w:rFonts w:ascii="Times New Roman" w:hAnsi="Times New Roman" w:cs="Times New Roman"/>
                <w:sz w:val="28"/>
                <w:szCs w:val="28"/>
              </w:rPr>
            </w:pPr>
          </w:p>
        </w:tc>
        <w:tc>
          <w:tcPr>
            <w:tcW w:w="7478" w:type="dxa"/>
          </w:tcPr>
          <w:p w:rsidR="009A2C65" w:rsidRPr="00C7419A" w:rsidRDefault="00DE029E" w:rsidP="00C7419A">
            <w:pPr>
              <w:jc w:val="center"/>
              <w:rPr>
                <w:rFonts w:ascii="Times New Roman" w:hAnsi="Times New Roman" w:cs="Times New Roman"/>
                <w:sz w:val="28"/>
                <w:szCs w:val="28"/>
              </w:rPr>
            </w:pPr>
            <w:r w:rsidRPr="00C7419A">
              <w:rPr>
                <w:rStyle w:val="1"/>
                <w:rFonts w:eastAsiaTheme="minorHAnsi"/>
                <w:sz w:val="28"/>
                <w:szCs w:val="28"/>
              </w:rPr>
              <w:t xml:space="preserve">Муниципальная программа «Развитие воспитания и </w:t>
            </w:r>
            <w:proofErr w:type="gramStart"/>
            <w:r w:rsidRPr="00C7419A">
              <w:rPr>
                <w:rStyle w:val="1"/>
                <w:rFonts w:eastAsiaTheme="minorHAnsi"/>
                <w:sz w:val="28"/>
                <w:szCs w:val="28"/>
              </w:rPr>
              <w:t>социализации</w:t>
            </w:r>
            <w:proofErr w:type="gramEnd"/>
            <w:r w:rsidRPr="00C7419A">
              <w:rPr>
                <w:rStyle w:val="1"/>
                <w:rFonts w:eastAsiaTheme="minorHAnsi"/>
                <w:sz w:val="28"/>
                <w:szCs w:val="28"/>
              </w:rPr>
              <w:t xml:space="preserve"> обучающихся с учётом воспитательной компоненты в общеобразовательных организациях Нефтекумского городского округа на 2020-2022 годы» (далее Программа)</w:t>
            </w: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Ответственный исполнитель</w:t>
            </w:r>
          </w:p>
        </w:tc>
        <w:tc>
          <w:tcPr>
            <w:tcW w:w="7478" w:type="dxa"/>
          </w:tcPr>
          <w:p w:rsidR="009A2C65" w:rsidRPr="00C7419A" w:rsidRDefault="00DE029E" w:rsidP="00C7419A">
            <w:pPr>
              <w:jc w:val="center"/>
              <w:rPr>
                <w:rFonts w:ascii="Times New Roman" w:hAnsi="Times New Roman" w:cs="Times New Roman"/>
                <w:sz w:val="28"/>
                <w:szCs w:val="28"/>
              </w:rPr>
            </w:pPr>
            <w:r w:rsidRPr="00C7419A">
              <w:rPr>
                <w:rFonts w:ascii="Times New Roman" w:hAnsi="Times New Roman" w:cs="Times New Roman"/>
                <w:sz w:val="28"/>
                <w:szCs w:val="28"/>
              </w:rPr>
              <w:t>Отдел образования администрации Нефтекумского городского округа (далее отдел образования)</w:t>
            </w: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Соисполнители программы</w:t>
            </w:r>
          </w:p>
        </w:tc>
        <w:tc>
          <w:tcPr>
            <w:tcW w:w="7478" w:type="dxa"/>
          </w:tcPr>
          <w:p w:rsidR="00DE029E"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Общеобразовательные организации Нефтекумского городского округа</w:t>
            </w:r>
          </w:p>
          <w:p w:rsidR="00DE029E"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Учреждения дополнительного образования:</w:t>
            </w:r>
          </w:p>
          <w:p w:rsidR="00DE029E"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 xml:space="preserve"> МБУ </w:t>
            </w:r>
            <w:proofErr w:type="gramStart"/>
            <w:r w:rsidRPr="00C7419A">
              <w:rPr>
                <w:rFonts w:ascii="Times New Roman" w:hAnsi="Times New Roman" w:cs="Times New Roman"/>
                <w:sz w:val="28"/>
                <w:szCs w:val="28"/>
              </w:rPr>
              <w:t>ДО</w:t>
            </w:r>
            <w:proofErr w:type="gramEnd"/>
            <w:r w:rsidRPr="00C7419A">
              <w:rPr>
                <w:rFonts w:ascii="Times New Roman" w:hAnsi="Times New Roman" w:cs="Times New Roman"/>
                <w:sz w:val="28"/>
                <w:szCs w:val="28"/>
              </w:rPr>
              <w:t xml:space="preserve"> «</w:t>
            </w:r>
            <w:proofErr w:type="gramStart"/>
            <w:r w:rsidRPr="00C7419A">
              <w:rPr>
                <w:rFonts w:ascii="Times New Roman" w:hAnsi="Times New Roman" w:cs="Times New Roman"/>
                <w:sz w:val="28"/>
                <w:szCs w:val="28"/>
              </w:rPr>
              <w:t>Центр</w:t>
            </w:r>
            <w:proofErr w:type="gramEnd"/>
            <w:r w:rsidRPr="00C7419A">
              <w:rPr>
                <w:rFonts w:ascii="Times New Roman" w:hAnsi="Times New Roman" w:cs="Times New Roman"/>
                <w:sz w:val="28"/>
                <w:szCs w:val="28"/>
              </w:rPr>
              <w:t xml:space="preserve"> внешкольной работы </w:t>
            </w:r>
            <w:r w:rsidR="009908CA">
              <w:rPr>
                <w:rFonts w:ascii="Times New Roman" w:hAnsi="Times New Roman" w:cs="Times New Roman"/>
                <w:sz w:val="28"/>
                <w:szCs w:val="28"/>
              </w:rPr>
              <w:t xml:space="preserve"> </w:t>
            </w:r>
            <w:r w:rsidRPr="00C7419A">
              <w:rPr>
                <w:rFonts w:ascii="Times New Roman" w:hAnsi="Times New Roman" w:cs="Times New Roman"/>
                <w:sz w:val="28"/>
                <w:szCs w:val="28"/>
              </w:rPr>
              <w:t>НГО СК</w:t>
            </w:r>
            <w:r w:rsidR="009908CA">
              <w:rPr>
                <w:rFonts w:ascii="Times New Roman" w:hAnsi="Times New Roman" w:cs="Times New Roman"/>
                <w:sz w:val="28"/>
                <w:szCs w:val="28"/>
              </w:rPr>
              <w:t xml:space="preserve"> </w:t>
            </w:r>
            <w:r w:rsidR="009908CA" w:rsidRPr="00C7419A">
              <w:rPr>
                <w:rFonts w:ascii="Times New Roman" w:hAnsi="Times New Roman" w:cs="Times New Roman"/>
                <w:sz w:val="28"/>
                <w:szCs w:val="28"/>
              </w:rPr>
              <w:t>(далее «ЦВР»)</w:t>
            </w:r>
          </w:p>
          <w:p w:rsidR="009A2C65" w:rsidRPr="00C7419A" w:rsidRDefault="00DE029E" w:rsidP="009908CA">
            <w:pPr>
              <w:rPr>
                <w:rFonts w:ascii="Times New Roman" w:hAnsi="Times New Roman" w:cs="Times New Roman"/>
                <w:sz w:val="28"/>
                <w:szCs w:val="28"/>
              </w:rPr>
            </w:pPr>
            <w:r w:rsidRPr="009908CA">
              <w:rPr>
                <w:rFonts w:ascii="Times New Roman" w:hAnsi="Times New Roman" w:cs="Times New Roman"/>
                <w:sz w:val="28"/>
                <w:szCs w:val="28"/>
              </w:rPr>
              <w:t xml:space="preserve">МБУ ДО </w:t>
            </w:r>
            <w:r w:rsidR="009908CA" w:rsidRPr="009908CA">
              <w:rPr>
                <w:rFonts w:ascii="Times New Roman" w:hAnsi="Times New Roman" w:cs="Times New Roman"/>
                <w:sz w:val="28"/>
                <w:szCs w:val="28"/>
              </w:rPr>
              <w:t xml:space="preserve">«ДЮСШ» </w:t>
            </w:r>
            <w:proofErr w:type="spellStart"/>
            <w:r w:rsidRPr="009908CA">
              <w:rPr>
                <w:rFonts w:ascii="Times New Roman" w:hAnsi="Times New Roman" w:cs="Times New Roman"/>
                <w:sz w:val="28"/>
                <w:szCs w:val="28"/>
              </w:rPr>
              <w:t>Нефтекумского</w:t>
            </w:r>
            <w:proofErr w:type="spellEnd"/>
            <w:r w:rsidRPr="009908CA">
              <w:rPr>
                <w:rFonts w:ascii="Times New Roman" w:hAnsi="Times New Roman" w:cs="Times New Roman"/>
                <w:sz w:val="28"/>
                <w:szCs w:val="28"/>
              </w:rPr>
              <w:t xml:space="preserve"> городского округа  </w:t>
            </w:r>
            <w:r w:rsidR="009908CA">
              <w:rPr>
                <w:rFonts w:ascii="Times New Roman" w:hAnsi="Times New Roman" w:cs="Times New Roman"/>
                <w:sz w:val="28"/>
                <w:szCs w:val="28"/>
              </w:rPr>
              <w:t>С</w:t>
            </w:r>
            <w:proofErr w:type="gramStart"/>
            <w:r w:rsidR="009908CA">
              <w:rPr>
                <w:rFonts w:ascii="Times New Roman" w:hAnsi="Times New Roman" w:cs="Times New Roman"/>
                <w:sz w:val="28"/>
                <w:szCs w:val="28"/>
              </w:rPr>
              <w:t>К</w:t>
            </w:r>
            <w:r w:rsidRPr="009908CA">
              <w:rPr>
                <w:rFonts w:ascii="Times New Roman" w:hAnsi="Times New Roman" w:cs="Times New Roman"/>
                <w:sz w:val="28"/>
                <w:szCs w:val="28"/>
              </w:rPr>
              <w:t>(</w:t>
            </w:r>
            <w:proofErr w:type="gramEnd"/>
            <w:r w:rsidRPr="009908CA">
              <w:rPr>
                <w:rFonts w:ascii="Times New Roman" w:hAnsi="Times New Roman" w:cs="Times New Roman"/>
                <w:sz w:val="28"/>
                <w:szCs w:val="28"/>
              </w:rPr>
              <w:t>далее «ДЮСШ»)</w:t>
            </w: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Цель программы</w:t>
            </w:r>
          </w:p>
        </w:tc>
        <w:tc>
          <w:tcPr>
            <w:tcW w:w="7478"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 xml:space="preserve">создание условий и инновационных механизмов развития системы воспитательной работы </w:t>
            </w:r>
            <w:proofErr w:type="gramStart"/>
            <w:r w:rsidRPr="00C7419A">
              <w:rPr>
                <w:rFonts w:ascii="Times New Roman" w:hAnsi="Times New Roman" w:cs="Times New Roman"/>
                <w:sz w:val="28"/>
                <w:szCs w:val="28"/>
              </w:rPr>
              <w:t>в</w:t>
            </w:r>
            <w:proofErr w:type="gramEnd"/>
            <w:r w:rsidR="00DE029E" w:rsidRPr="00C7419A">
              <w:rPr>
                <w:rFonts w:ascii="Times New Roman" w:hAnsi="Times New Roman" w:cs="Times New Roman"/>
                <w:sz w:val="28"/>
                <w:szCs w:val="28"/>
              </w:rPr>
              <w:t xml:space="preserve"> </w:t>
            </w:r>
            <w:proofErr w:type="gramStart"/>
            <w:r w:rsidR="00DE029E" w:rsidRPr="00C7419A">
              <w:rPr>
                <w:rFonts w:ascii="Times New Roman" w:hAnsi="Times New Roman" w:cs="Times New Roman"/>
                <w:sz w:val="28"/>
                <w:szCs w:val="28"/>
              </w:rPr>
              <w:t>Нефтекумском</w:t>
            </w:r>
            <w:proofErr w:type="gramEnd"/>
            <w:r w:rsidR="00DE029E" w:rsidRPr="00C7419A">
              <w:rPr>
                <w:rFonts w:ascii="Times New Roman" w:hAnsi="Times New Roman" w:cs="Times New Roman"/>
                <w:sz w:val="28"/>
                <w:szCs w:val="28"/>
              </w:rPr>
              <w:t xml:space="preserve"> городском округе</w:t>
            </w: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Задачи</w:t>
            </w:r>
          </w:p>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программы</w:t>
            </w:r>
          </w:p>
          <w:p w:rsidR="009A2C65" w:rsidRPr="00C7419A" w:rsidRDefault="009A2C65" w:rsidP="00C7419A">
            <w:pPr>
              <w:jc w:val="center"/>
              <w:rPr>
                <w:rFonts w:ascii="Times New Roman" w:hAnsi="Times New Roman" w:cs="Times New Roman"/>
                <w:sz w:val="28"/>
                <w:szCs w:val="28"/>
              </w:rPr>
            </w:pPr>
          </w:p>
        </w:tc>
        <w:tc>
          <w:tcPr>
            <w:tcW w:w="7478" w:type="dxa"/>
          </w:tcPr>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обновление содержания и методики организации воспитательной деятельности в общеобразовательных организациях Нефтекумского городского округа;</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обеспечение преемственности воспитания на уровнях начального общего, основного общего и среднего общего образования в общеобразовательных организациях;</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организация взаимодействия и совершенствование работы организаций дополнительного образования и общеобразовательных организаций, в решении задач воспитания обучающихся, в использовании современных форм активного сотрудничества общеобразовательной организации и семьи;</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xml:space="preserve">- создание эффективно действующей системы сопровождения профессионального самоопределения </w:t>
            </w:r>
            <w:proofErr w:type="gramStart"/>
            <w:r w:rsidRPr="00C7419A">
              <w:rPr>
                <w:rFonts w:ascii="Times New Roman" w:hAnsi="Times New Roman" w:cs="Times New Roman"/>
                <w:sz w:val="28"/>
                <w:szCs w:val="28"/>
              </w:rPr>
              <w:t>обучающихся</w:t>
            </w:r>
            <w:proofErr w:type="gramEnd"/>
            <w:r w:rsidRPr="00C7419A">
              <w:rPr>
                <w:rFonts w:ascii="Times New Roman" w:hAnsi="Times New Roman" w:cs="Times New Roman"/>
                <w:sz w:val="28"/>
                <w:szCs w:val="28"/>
              </w:rPr>
              <w:t>;</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обеспечение поддержки семейного воспитания, содействие формированию ответственного отношения родителей (законных представителей) к воспитанию детей;</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социально-психологическое</w:t>
            </w:r>
            <w:r w:rsidRPr="00C7419A">
              <w:rPr>
                <w:rFonts w:ascii="Times New Roman" w:hAnsi="Times New Roman" w:cs="Times New Roman"/>
                <w:sz w:val="28"/>
                <w:szCs w:val="28"/>
              </w:rPr>
              <w:tab/>
              <w:t>сопровождение</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воспитательной работы;</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духовное и нравственное воспитание детей на основе российских традиционных ценностей;</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lastRenderedPageBreak/>
              <w:t>- социально-психологическое</w:t>
            </w:r>
            <w:r w:rsidRPr="00C7419A">
              <w:rPr>
                <w:rFonts w:ascii="Times New Roman" w:hAnsi="Times New Roman" w:cs="Times New Roman"/>
                <w:sz w:val="28"/>
                <w:szCs w:val="28"/>
              </w:rPr>
              <w:tab/>
              <w:t>сопровождение</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воспитательной работы;</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духовное и нравственное воспитание детей на основе российских традиционных ценностей;</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гражданское воспитание;</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патриотическое воспитание и формирование российской идентичности;</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приобщение детей к культурному наследию;</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обеспечение физической, информационной и психологической безопасности;</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-физическое воспитание и формирование культуры здоровья;</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труд и профессиональное самоопределение; экологическое воспитание;</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профилактика безнадзорности и правонарушений;</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 xml:space="preserve">- формирование коммуникативной культуры и </w:t>
            </w:r>
            <w:proofErr w:type="gramStart"/>
            <w:r w:rsidRPr="00C7419A">
              <w:rPr>
                <w:rFonts w:ascii="Times New Roman" w:hAnsi="Times New Roman" w:cs="Times New Roman"/>
                <w:sz w:val="28"/>
                <w:szCs w:val="28"/>
              </w:rPr>
              <w:t>социальных</w:t>
            </w:r>
            <w:proofErr w:type="gramEnd"/>
            <w:r w:rsidRPr="00C7419A">
              <w:rPr>
                <w:rFonts w:ascii="Times New Roman" w:hAnsi="Times New Roman" w:cs="Times New Roman"/>
                <w:sz w:val="28"/>
                <w:szCs w:val="28"/>
              </w:rPr>
              <w:t xml:space="preserve"> компетенции у обучающихся.</w:t>
            </w:r>
          </w:p>
          <w:p w:rsidR="009A2C65" w:rsidRPr="00C7419A" w:rsidRDefault="009A2C65" w:rsidP="00C7419A">
            <w:pPr>
              <w:jc w:val="center"/>
              <w:rPr>
                <w:rFonts w:ascii="Times New Roman" w:hAnsi="Times New Roman" w:cs="Times New Roman"/>
                <w:sz w:val="28"/>
                <w:szCs w:val="28"/>
              </w:rPr>
            </w:pPr>
          </w:p>
          <w:p w:rsidR="009A2C65" w:rsidRPr="00C7419A" w:rsidRDefault="009A2C65" w:rsidP="00C7419A">
            <w:pPr>
              <w:jc w:val="center"/>
              <w:rPr>
                <w:rFonts w:ascii="Times New Roman" w:hAnsi="Times New Roman" w:cs="Times New Roman"/>
                <w:sz w:val="28"/>
                <w:szCs w:val="28"/>
              </w:rPr>
            </w:pP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lastRenderedPageBreak/>
              <w:t>Основные</w:t>
            </w:r>
          </w:p>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показатели</w:t>
            </w:r>
          </w:p>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(индикаторы)</w:t>
            </w:r>
          </w:p>
          <w:p w:rsidR="009A2C65" w:rsidRPr="00C7419A" w:rsidRDefault="009A2C65" w:rsidP="00C7419A">
            <w:pPr>
              <w:jc w:val="center"/>
              <w:rPr>
                <w:rFonts w:ascii="Times New Roman" w:hAnsi="Times New Roman" w:cs="Times New Roman"/>
                <w:sz w:val="28"/>
                <w:szCs w:val="28"/>
              </w:rPr>
            </w:pPr>
            <w:r w:rsidRPr="00C7419A">
              <w:rPr>
                <w:rFonts w:ascii="Times New Roman" w:hAnsi="Times New Roman" w:cs="Times New Roman"/>
                <w:sz w:val="28"/>
                <w:szCs w:val="28"/>
              </w:rPr>
              <w:t>программы</w:t>
            </w:r>
          </w:p>
          <w:p w:rsidR="009A2C65" w:rsidRPr="00C7419A" w:rsidRDefault="009A2C65" w:rsidP="00C7419A">
            <w:pPr>
              <w:jc w:val="center"/>
              <w:rPr>
                <w:rFonts w:ascii="Times New Roman" w:hAnsi="Times New Roman" w:cs="Times New Roman"/>
                <w:sz w:val="28"/>
                <w:szCs w:val="28"/>
              </w:rPr>
            </w:pPr>
          </w:p>
        </w:tc>
        <w:tc>
          <w:tcPr>
            <w:tcW w:w="7478" w:type="dxa"/>
          </w:tcPr>
          <w:p w:rsidR="009A2C65"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 xml:space="preserve">- </w:t>
            </w:r>
            <w:r w:rsidR="009A2C65" w:rsidRPr="00C7419A">
              <w:rPr>
                <w:rFonts w:ascii="Times New Roman" w:hAnsi="Times New Roman" w:cs="Times New Roman"/>
                <w:sz w:val="28"/>
                <w:szCs w:val="28"/>
              </w:rPr>
              <w:t>доля педагогических работников, прошедших курсы повышения квалификации по приоритетным направлениям воспитания и социализации;</w:t>
            </w:r>
          </w:p>
          <w:p w:rsidR="009A2C65"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 xml:space="preserve">- </w:t>
            </w:r>
            <w:r w:rsidR="009A2C65" w:rsidRPr="00C7419A">
              <w:rPr>
                <w:rFonts w:ascii="Times New Roman" w:hAnsi="Times New Roman" w:cs="Times New Roman"/>
                <w:sz w:val="28"/>
                <w:szCs w:val="28"/>
              </w:rPr>
              <w:t>доля педагогических работников, принявших участие в работе совещаний, семинаров, семинаров-практикумов по приоритетным направлениям воспитания и</w:t>
            </w:r>
          </w:p>
          <w:p w:rsidR="009A2C65" w:rsidRPr="00C7419A" w:rsidRDefault="009A2C65" w:rsidP="00C7419A">
            <w:pPr>
              <w:rPr>
                <w:rFonts w:ascii="Times New Roman" w:hAnsi="Times New Roman" w:cs="Times New Roman"/>
                <w:sz w:val="28"/>
                <w:szCs w:val="28"/>
              </w:rPr>
            </w:pPr>
            <w:r w:rsidRPr="00C7419A">
              <w:rPr>
                <w:rFonts w:ascii="Times New Roman" w:hAnsi="Times New Roman" w:cs="Times New Roman"/>
                <w:sz w:val="28"/>
                <w:szCs w:val="28"/>
              </w:rPr>
              <w:t>социализации;</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доля общеобразовательных организаций, в которых введена дифференцированная оплата труда за качественное выполнение функций классного руководителя;</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доля общеобразовательных организаций, имеющих органы самоуправления, обеспечивающие демократический, государственно-общественный характер управления учреждением, от общего числа общеобразовательных учреждений;</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доля детей, получающих услуги дополнительного образования в муниципальных организациях общего образования, в общей численности детей в возрасте 7-18 лет;</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доля обучающихся, вовлеченных в работу общественных объединений (% от общего количества обучающихся);</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доля обучающихся, вовлеченных в работу органов детского самоуправления (% от общего количества обучающихся);</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 xml:space="preserve">количество волонтеров </w:t>
            </w:r>
            <w:proofErr w:type="gramStart"/>
            <w:r w:rsidRPr="00C7419A">
              <w:rPr>
                <w:rFonts w:ascii="Times New Roman" w:hAnsi="Times New Roman" w:cs="Times New Roman"/>
                <w:sz w:val="28"/>
                <w:szCs w:val="28"/>
              </w:rPr>
              <w:t>в</w:t>
            </w:r>
            <w:proofErr w:type="gramEnd"/>
            <w:r w:rsidRPr="00C7419A">
              <w:rPr>
                <w:rFonts w:ascii="Times New Roman" w:hAnsi="Times New Roman" w:cs="Times New Roman"/>
                <w:sz w:val="28"/>
                <w:szCs w:val="28"/>
              </w:rPr>
              <w:t xml:space="preserve"> </w:t>
            </w:r>
            <w:proofErr w:type="gramStart"/>
            <w:r w:rsidRPr="00C7419A">
              <w:rPr>
                <w:rFonts w:ascii="Times New Roman" w:hAnsi="Times New Roman" w:cs="Times New Roman"/>
                <w:sz w:val="28"/>
                <w:szCs w:val="28"/>
              </w:rPr>
              <w:t>общеобразовательных</w:t>
            </w:r>
            <w:proofErr w:type="gramEnd"/>
            <w:r w:rsidRPr="00C7419A">
              <w:rPr>
                <w:rFonts w:ascii="Times New Roman" w:hAnsi="Times New Roman" w:cs="Times New Roman"/>
                <w:sz w:val="28"/>
                <w:szCs w:val="28"/>
              </w:rPr>
              <w:t xml:space="preserve"> </w:t>
            </w:r>
            <w:r w:rsidRPr="00C7419A">
              <w:rPr>
                <w:rFonts w:ascii="Times New Roman" w:hAnsi="Times New Roman" w:cs="Times New Roman"/>
                <w:sz w:val="28"/>
                <w:szCs w:val="28"/>
              </w:rPr>
              <w:lastRenderedPageBreak/>
              <w:t>учреждений, (% от общего числа обучающихся);</w:t>
            </w:r>
          </w:p>
          <w:p w:rsidR="002B1BBA" w:rsidRPr="00C7419A" w:rsidRDefault="002B1BBA" w:rsidP="00C7419A">
            <w:pPr>
              <w:numPr>
                <w:ilvl w:val="0"/>
                <w:numId w:val="2"/>
              </w:numPr>
              <w:rPr>
                <w:rFonts w:ascii="Times New Roman" w:hAnsi="Times New Roman" w:cs="Times New Roman"/>
                <w:sz w:val="28"/>
                <w:szCs w:val="28"/>
              </w:rPr>
            </w:pPr>
            <w:r w:rsidRPr="00C7419A">
              <w:rPr>
                <w:rFonts w:ascii="Times New Roman" w:hAnsi="Times New Roman" w:cs="Times New Roman"/>
                <w:sz w:val="28"/>
                <w:szCs w:val="28"/>
              </w:rPr>
              <w:t xml:space="preserve">доля родителей, вовлеченных в управление </w:t>
            </w:r>
            <w:proofErr w:type="spellStart"/>
            <w:r w:rsidRPr="00C7419A">
              <w:rPr>
                <w:rFonts w:ascii="Times New Roman" w:hAnsi="Times New Roman" w:cs="Times New Roman"/>
                <w:sz w:val="28"/>
                <w:szCs w:val="28"/>
              </w:rPr>
              <w:t>учебно</w:t>
            </w:r>
            <w:r w:rsidRPr="00C7419A">
              <w:rPr>
                <w:rFonts w:ascii="Times New Roman" w:hAnsi="Times New Roman" w:cs="Times New Roman"/>
                <w:sz w:val="28"/>
                <w:szCs w:val="28"/>
              </w:rPr>
              <w:softHyphen/>
              <w:t>воспитательным</w:t>
            </w:r>
            <w:proofErr w:type="spellEnd"/>
            <w:r w:rsidRPr="00C7419A">
              <w:rPr>
                <w:rFonts w:ascii="Times New Roman" w:hAnsi="Times New Roman" w:cs="Times New Roman"/>
                <w:sz w:val="28"/>
                <w:szCs w:val="28"/>
              </w:rPr>
              <w:t xml:space="preserve"> процессом;</w:t>
            </w:r>
          </w:p>
          <w:p w:rsidR="009A2C65" w:rsidRPr="00C7419A" w:rsidRDefault="002B1BBA" w:rsidP="00C7419A">
            <w:pPr>
              <w:rPr>
                <w:rFonts w:ascii="Times New Roman" w:hAnsi="Times New Roman" w:cs="Times New Roman"/>
                <w:sz w:val="28"/>
                <w:szCs w:val="28"/>
              </w:rPr>
            </w:pPr>
            <w:r w:rsidRPr="00C7419A">
              <w:rPr>
                <w:rFonts w:ascii="Times New Roman" w:hAnsi="Times New Roman" w:cs="Times New Roman"/>
                <w:sz w:val="28"/>
                <w:szCs w:val="28"/>
              </w:rPr>
              <w:t>доля родителей, вовлеченных в социально-значимую деятельность (% от общего числа родителей учащихся общеобразовательных организаций);</w:t>
            </w:r>
          </w:p>
          <w:p w:rsidR="00DE029E" w:rsidRPr="00C7419A" w:rsidRDefault="00DE029E" w:rsidP="00C7419A">
            <w:pPr>
              <w:numPr>
                <w:ilvl w:val="0"/>
                <w:numId w:val="7"/>
              </w:numPr>
              <w:rPr>
                <w:rFonts w:ascii="Times New Roman" w:hAnsi="Times New Roman" w:cs="Times New Roman"/>
                <w:sz w:val="28"/>
                <w:szCs w:val="28"/>
              </w:rPr>
            </w:pPr>
            <w:r w:rsidRPr="00C7419A">
              <w:rPr>
                <w:rFonts w:ascii="Times New Roman" w:hAnsi="Times New Roman" w:cs="Times New Roman"/>
                <w:sz w:val="28"/>
                <w:szCs w:val="28"/>
              </w:rPr>
              <w:t>доля общеобразовательных организаций, обеспечивающих выбор профильного обучения (% от общего числа общеобразовательных организаций);</w:t>
            </w:r>
          </w:p>
          <w:p w:rsidR="00DE029E" w:rsidRPr="00C7419A" w:rsidRDefault="00DE029E" w:rsidP="00C7419A">
            <w:pPr>
              <w:numPr>
                <w:ilvl w:val="0"/>
                <w:numId w:val="7"/>
              </w:numPr>
              <w:rPr>
                <w:rFonts w:ascii="Times New Roman" w:hAnsi="Times New Roman" w:cs="Times New Roman"/>
                <w:sz w:val="28"/>
                <w:szCs w:val="28"/>
              </w:rPr>
            </w:pPr>
            <w:r w:rsidRPr="00C7419A">
              <w:rPr>
                <w:rFonts w:ascii="Times New Roman" w:hAnsi="Times New Roman" w:cs="Times New Roman"/>
                <w:sz w:val="28"/>
                <w:szCs w:val="28"/>
              </w:rPr>
              <w:t xml:space="preserve">количество учащихся, состоящих на </w:t>
            </w:r>
            <w:proofErr w:type="spellStart"/>
            <w:r w:rsidRPr="00C7419A">
              <w:rPr>
                <w:rFonts w:ascii="Times New Roman" w:hAnsi="Times New Roman" w:cs="Times New Roman"/>
                <w:sz w:val="28"/>
                <w:szCs w:val="28"/>
              </w:rPr>
              <w:t>внутришкольном</w:t>
            </w:r>
            <w:proofErr w:type="spellEnd"/>
            <w:r w:rsidRPr="00C7419A">
              <w:rPr>
                <w:rFonts w:ascii="Times New Roman" w:hAnsi="Times New Roman" w:cs="Times New Roman"/>
                <w:sz w:val="28"/>
                <w:szCs w:val="28"/>
              </w:rPr>
              <w:t xml:space="preserve"> контроле;</w:t>
            </w:r>
          </w:p>
          <w:p w:rsidR="00DE029E"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-доля общеобразовательных организаций, имеющих программу по правовому воспитанию учащихся (% от общего числа общеобразовательных организаций);</w:t>
            </w:r>
          </w:p>
          <w:p w:rsidR="00DE029E" w:rsidRPr="00C7419A" w:rsidRDefault="00DE029E" w:rsidP="00C7419A">
            <w:pPr>
              <w:rPr>
                <w:rFonts w:ascii="Times New Roman" w:hAnsi="Times New Roman" w:cs="Times New Roman"/>
                <w:sz w:val="28"/>
                <w:szCs w:val="28"/>
              </w:rPr>
            </w:pPr>
            <w:r w:rsidRPr="00C7419A">
              <w:rPr>
                <w:rFonts w:ascii="Times New Roman" w:hAnsi="Times New Roman" w:cs="Times New Roman"/>
                <w:sz w:val="28"/>
                <w:szCs w:val="28"/>
              </w:rPr>
              <w:t xml:space="preserve"> -количество учащихся, состоящих на учете в ПДН, КДН и ЗП</w:t>
            </w:r>
          </w:p>
        </w:tc>
      </w:tr>
      <w:tr w:rsidR="009A2C65" w:rsidRPr="00C7419A" w:rsidTr="009A2C65">
        <w:tc>
          <w:tcPr>
            <w:tcW w:w="2093" w:type="dxa"/>
          </w:tcPr>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lastRenderedPageBreak/>
              <w:t>Сроки</w:t>
            </w:r>
          </w:p>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реализации</w:t>
            </w:r>
          </w:p>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программы</w:t>
            </w:r>
          </w:p>
          <w:p w:rsidR="009A2C65" w:rsidRPr="00C7419A" w:rsidRDefault="009A2C65" w:rsidP="00C7419A">
            <w:pPr>
              <w:jc w:val="center"/>
              <w:rPr>
                <w:rFonts w:ascii="Times New Roman" w:hAnsi="Times New Roman" w:cs="Times New Roman"/>
                <w:sz w:val="28"/>
                <w:szCs w:val="28"/>
              </w:rPr>
            </w:pPr>
          </w:p>
        </w:tc>
        <w:tc>
          <w:tcPr>
            <w:tcW w:w="7478" w:type="dxa"/>
          </w:tcPr>
          <w:p w:rsidR="009A2C65" w:rsidRPr="00C7419A" w:rsidRDefault="00EE1CFF" w:rsidP="00C7419A">
            <w:pPr>
              <w:jc w:val="center"/>
              <w:rPr>
                <w:rFonts w:ascii="Times New Roman" w:hAnsi="Times New Roman" w:cs="Times New Roman"/>
                <w:sz w:val="28"/>
                <w:szCs w:val="28"/>
              </w:rPr>
            </w:pPr>
            <w:r w:rsidRPr="00C7419A">
              <w:rPr>
                <w:rFonts w:ascii="Times New Roman" w:hAnsi="Times New Roman" w:cs="Times New Roman"/>
                <w:sz w:val="28"/>
                <w:szCs w:val="28"/>
              </w:rPr>
              <w:t>2021-2025 годы</w:t>
            </w:r>
          </w:p>
        </w:tc>
      </w:tr>
      <w:tr w:rsidR="009A2C65" w:rsidRPr="00C7419A" w:rsidTr="009A2C65">
        <w:tc>
          <w:tcPr>
            <w:tcW w:w="2093" w:type="dxa"/>
          </w:tcPr>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Ожидаемые</w:t>
            </w:r>
          </w:p>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результаты</w:t>
            </w:r>
          </w:p>
          <w:p w:rsidR="009A2C65" w:rsidRPr="00C7419A" w:rsidRDefault="009A2C65" w:rsidP="00C7419A">
            <w:pPr>
              <w:jc w:val="center"/>
              <w:rPr>
                <w:rFonts w:ascii="Times New Roman" w:hAnsi="Times New Roman" w:cs="Times New Roman"/>
                <w:sz w:val="28"/>
                <w:szCs w:val="28"/>
              </w:rPr>
            </w:pPr>
          </w:p>
        </w:tc>
        <w:tc>
          <w:tcPr>
            <w:tcW w:w="7478" w:type="dxa"/>
          </w:tcPr>
          <w:p w:rsidR="00BD5F54" w:rsidRPr="00C7419A" w:rsidRDefault="00BD5F54" w:rsidP="00C7419A">
            <w:pPr>
              <w:numPr>
                <w:ilvl w:val="0"/>
                <w:numId w:val="3"/>
              </w:numPr>
              <w:jc w:val="both"/>
              <w:rPr>
                <w:rFonts w:ascii="Times New Roman" w:hAnsi="Times New Roman" w:cs="Times New Roman"/>
                <w:sz w:val="28"/>
                <w:szCs w:val="28"/>
              </w:rPr>
            </w:pPr>
            <w:r w:rsidRPr="00C7419A">
              <w:rPr>
                <w:rFonts w:ascii="Times New Roman" w:hAnsi="Times New Roman" w:cs="Times New Roman"/>
                <w:sz w:val="28"/>
                <w:szCs w:val="28"/>
              </w:rPr>
              <w:t xml:space="preserve">совершенствование системы воспитательной работы </w:t>
            </w:r>
            <w:proofErr w:type="gramStart"/>
            <w:r w:rsidRPr="00C7419A">
              <w:rPr>
                <w:rFonts w:ascii="Times New Roman" w:hAnsi="Times New Roman" w:cs="Times New Roman"/>
                <w:sz w:val="28"/>
                <w:szCs w:val="28"/>
              </w:rPr>
              <w:t>в</w:t>
            </w:r>
            <w:proofErr w:type="gramEnd"/>
            <w:r w:rsidRPr="00C7419A">
              <w:rPr>
                <w:rFonts w:ascii="Times New Roman" w:hAnsi="Times New Roman" w:cs="Times New Roman"/>
                <w:sz w:val="28"/>
                <w:szCs w:val="28"/>
              </w:rPr>
              <w:t xml:space="preserve"> </w:t>
            </w:r>
            <w:proofErr w:type="gramStart"/>
            <w:r w:rsidRPr="00C7419A">
              <w:rPr>
                <w:rFonts w:ascii="Times New Roman" w:hAnsi="Times New Roman" w:cs="Times New Roman"/>
                <w:sz w:val="28"/>
                <w:szCs w:val="28"/>
              </w:rPr>
              <w:t>Нефтекумском</w:t>
            </w:r>
            <w:proofErr w:type="gramEnd"/>
            <w:r w:rsidRPr="00C7419A">
              <w:rPr>
                <w:rFonts w:ascii="Times New Roman" w:hAnsi="Times New Roman" w:cs="Times New Roman"/>
                <w:sz w:val="28"/>
                <w:szCs w:val="28"/>
              </w:rPr>
              <w:t xml:space="preserve"> городском округе;</w:t>
            </w:r>
          </w:p>
          <w:p w:rsidR="00EE1CFF" w:rsidRPr="00C7419A" w:rsidRDefault="00BD5F54" w:rsidP="00C7419A">
            <w:pPr>
              <w:numPr>
                <w:ilvl w:val="0"/>
                <w:numId w:val="3"/>
              </w:numPr>
              <w:jc w:val="both"/>
              <w:rPr>
                <w:rFonts w:ascii="Times New Roman" w:hAnsi="Times New Roman" w:cs="Times New Roman"/>
                <w:sz w:val="28"/>
                <w:szCs w:val="28"/>
              </w:rPr>
            </w:pPr>
            <w:r w:rsidRPr="00C7419A">
              <w:rPr>
                <w:rFonts w:ascii="Times New Roman" w:hAnsi="Times New Roman" w:cs="Times New Roman"/>
                <w:sz w:val="28"/>
                <w:szCs w:val="28"/>
              </w:rPr>
              <w:t>совершенствование государственно-общественного управления воспитанием и укрепление социального партнерства общеобразовательных организаций с общественными институтами;</w:t>
            </w:r>
          </w:p>
          <w:p w:rsidR="00EE1CFF" w:rsidRPr="00C7419A" w:rsidRDefault="003D1FD8" w:rsidP="00C7419A">
            <w:pPr>
              <w:numPr>
                <w:ilvl w:val="0"/>
                <w:numId w:val="3"/>
              </w:numPr>
              <w:jc w:val="both"/>
              <w:rPr>
                <w:rFonts w:ascii="Times New Roman" w:hAnsi="Times New Roman" w:cs="Times New Roman"/>
                <w:sz w:val="28"/>
                <w:szCs w:val="28"/>
              </w:rPr>
            </w:pPr>
            <w:r w:rsidRPr="00C7419A">
              <w:rPr>
                <w:rFonts w:ascii="Times New Roman" w:hAnsi="Times New Roman" w:cs="Times New Roman"/>
                <w:sz w:val="28"/>
                <w:szCs w:val="28"/>
              </w:rPr>
              <w:t>создание и внедрение новых программ воспитания и социализации обучающихся общеобразовательных организаций;</w:t>
            </w:r>
          </w:p>
          <w:p w:rsidR="003D1FD8" w:rsidRPr="00C7419A" w:rsidRDefault="003D1FD8" w:rsidP="00C7419A">
            <w:pPr>
              <w:numPr>
                <w:ilvl w:val="0"/>
                <w:numId w:val="3"/>
              </w:numPr>
              <w:jc w:val="both"/>
              <w:rPr>
                <w:rFonts w:ascii="Times New Roman" w:hAnsi="Times New Roman" w:cs="Times New Roman"/>
                <w:sz w:val="28"/>
                <w:szCs w:val="28"/>
              </w:rPr>
            </w:pPr>
            <w:r w:rsidRPr="00C7419A">
              <w:rPr>
                <w:rFonts w:ascii="Times New Roman" w:hAnsi="Times New Roman" w:cs="Times New Roman"/>
                <w:sz w:val="28"/>
                <w:szCs w:val="28"/>
              </w:rPr>
              <w:t xml:space="preserve">внедрение процедур независимой оценки качества воспитания; </w:t>
            </w:r>
            <w:proofErr w:type="gramStart"/>
            <w:r w:rsidRPr="00C7419A">
              <w:rPr>
                <w:rFonts w:ascii="Times New Roman" w:hAnsi="Times New Roman" w:cs="Times New Roman"/>
                <w:sz w:val="28"/>
                <w:szCs w:val="28"/>
              </w:rPr>
              <w:t>развитии</w:t>
            </w:r>
            <w:proofErr w:type="gramEnd"/>
            <w:r w:rsidRPr="00C7419A">
              <w:rPr>
                <w:rFonts w:ascii="Times New Roman" w:hAnsi="Times New Roman" w:cs="Times New Roman"/>
                <w:sz w:val="28"/>
                <w:szCs w:val="28"/>
              </w:rPr>
              <w:t xml:space="preserve"> эффективной системы дополнительного образования детей;</w:t>
            </w:r>
          </w:p>
          <w:p w:rsidR="00EE1CFF" w:rsidRPr="00C7419A" w:rsidRDefault="00EE1CFF" w:rsidP="00C7419A">
            <w:pPr>
              <w:pStyle w:val="4"/>
              <w:numPr>
                <w:ilvl w:val="0"/>
                <w:numId w:val="3"/>
              </w:numPr>
              <w:shd w:val="clear" w:color="auto" w:fill="auto"/>
              <w:tabs>
                <w:tab w:val="left" w:pos="230"/>
              </w:tabs>
              <w:spacing w:before="0" w:line="240" w:lineRule="auto"/>
              <w:ind w:firstLine="0"/>
              <w:rPr>
                <w:sz w:val="28"/>
                <w:szCs w:val="28"/>
              </w:rPr>
            </w:pPr>
            <w:r w:rsidRPr="00C7419A">
              <w:rPr>
                <w:rStyle w:val="1"/>
                <w:sz w:val="28"/>
                <w:szCs w:val="28"/>
              </w:rPr>
              <w:t>рост числа обучающихся, включенных в деятельность общественных объединений и органов ученического самоуправления;</w:t>
            </w:r>
          </w:p>
          <w:p w:rsidR="00EE1CFF" w:rsidRPr="00C7419A" w:rsidRDefault="00EE1CFF" w:rsidP="00C7419A">
            <w:pPr>
              <w:pStyle w:val="4"/>
              <w:numPr>
                <w:ilvl w:val="0"/>
                <w:numId w:val="3"/>
              </w:numPr>
              <w:shd w:val="clear" w:color="auto" w:fill="auto"/>
              <w:tabs>
                <w:tab w:val="left" w:pos="250"/>
              </w:tabs>
              <w:spacing w:before="0" w:line="240" w:lineRule="auto"/>
              <w:ind w:firstLine="0"/>
              <w:rPr>
                <w:sz w:val="28"/>
                <w:szCs w:val="28"/>
              </w:rPr>
            </w:pPr>
            <w:r w:rsidRPr="00C7419A">
              <w:rPr>
                <w:rStyle w:val="1"/>
                <w:sz w:val="28"/>
                <w:szCs w:val="28"/>
              </w:rPr>
              <w:t>наличие в общеобразовательной организации системы стимулов и поощрений для педагогов, организующих процесс воспитания;</w:t>
            </w:r>
          </w:p>
          <w:p w:rsidR="00EE1CFF" w:rsidRPr="00C7419A" w:rsidRDefault="00EE1CFF" w:rsidP="00C7419A">
            <w:pPr>
              <w:pStyle w:val="4"/>
              <w:numPr>
                <w:ilvl w:val="0"/>
                <w:numId w:val="3"/>
              </w:numPr>
              <w:shd w:val="clear" w:color="auto" w:fill="auto"/>
              <w:tabs>
                <w:tab w:val="left" w:pos="418"/>
              </w:tabs>
              <w:spacing w:before="0" w:line="240" w:lineRule="auto"/>
              <w:ind w:firstLine="0"/>
              <w:rPr>
                <w:sz w:val="28"/>
                <w:szCs w:val="28"/>
              </w:rPr>
            </w:pPr>
            <w:r w:rsidRPr="00C7419A">
              <w:rPr>
                <w:rStyle w:val="1"/>
                <w:sz w:val="28"/>
                <w:szCs w:val="28"/>
              </w:rPr>
              <w:t>рост удовлетворенности родителей обучающихся качеством воспитательного процесса и дополнительных образовательных услуг;</w:t>
            </w:r>
          </w:p>
          <w:p w:rsidR="00EE1CFF" w:rsidRPr="00C7419A" w:rsidRDefault="00EE1CFF" w:rsidP="00C7419A">
            <w:pPr>
              <w:pStyle w:val="4"/>
              <w:numPr>
                <w:ilvl w:val="0"/>
                <w:numId w:val="3"/>
              </w:numPr>
              <w:shd w:val="clear" w:color="auto" w:fill="auto"/>
              <w:tabs>
                <w:tab w:val="left" w:pos="288"/>
              </w:tabs>
              <w:spacing w:before="0" w:line="240" w:lineRule="auto"/>
              <w:ind w:firstLine="0"/>
              <w:rPr>
                <w:sz w:val="28"/>
                <w:szCs w:val="28"/>
              </w:rPr>
            </w:pPr>
            <w:r w:rsidRPr="00C7419A">
              <w:rPr>
                <w:rStyle w:val="1"/>
                <w:sz w:val="28"/>
                <w:szCs w:val="28"/>
              </w:rPr>
              <w:t>рост количества старшеклассников, осуществляющих осознанный выбор профессии, в соответствии с потребностями регионального и муниципального рынка труда;</w:t>
            </w:r>
          </w:p>
          <w:p w:rsidR="00EE1CFF" w:rsidRPr="00C7419A" w:rsidRDefault="00EE1CFF" w:rsidP="00C7419A">
            <w:pPr>
              <w:pStyle w:val="4"/>
              <w:numPr>
                <w:ilvl w:val="0"/>
                <w:numId w:val="3"/>
              </w:numPr>
              <w:shd w:val="clear" w:color="auto" w:fill="auto"/>
              <w:tabs>
                <w:tab w:val="left" w:pos="288"/>
              </w:tabs>
              <w:spacing w:before="0" w:line="240" w:lineRule="auto"/>
              <w:ind w:firstLine="0"/>
              <w:rPr>
                <w:sz w:val="28"/>
                <w:szCs w:val="28"/>
              </w:rPr>
            </w:pPr>
            <w:r w:rsidRPr="00C7419A">
              <w:rPr>
                <w:rStyle w:val="1"/>
                <w:sz w:val="28"/>
                <w:szCs w:val="28"/>
              </w:rPr>
              <w:lastRenderedPageBreak/>
              <w:t>развитие муниципальной системы профессиональной ориентации обучающихся старших классов общеобразовательных организаций;</w:t>
            </w:r>
          </w:p>
          <w:p w:rsidR="00EE1CFF" w:rsidRPr="00C7419A" w:rsidRDefault="00EE1CFF" w:rsidP="00C7419A">
            <w:pPr>
              <w:numPr>
                <w:ilvl w:val="0"/>
                <w:numId w:val="3"/>
              </w:numPr>
              <w:jc w:val="both"/>
              <w:rPr>
                <w:rFonts w:ascii="Times New Roman" w:hAnsi="Times New Roman" w:cs="Times New Roman"/>
                <w:sz w:val="28"/>
                <w:szCs w:val="28"/>
              </w:rPr>
            </w:pPr>
            <w:r w:rsidRPr="00C7419A">
              <w:rPr>
                <w:rStyle w:val="1"/>
                <w:rFonts w:eastAsiaTheme="minorHAnsi"/>
                <w:sz w:val="28"/>
                <w:szCs w:val="28"/>
              </w:rPr>
              <w:t>снижение количества правонарушений, совершённых несовершеннолетними.</w:t>
            </w:r>
          </w:p>
          <w:p w:rsidR="009A2C65" w:rsidRPr="00C7419A" w:rsidRDefault="009A2C65" w:rsidP="00C7419A">
            <w:pPr>
              <w:jc w:val="both"/>
              <w:rPr>
                <w:rFonts w:ascii="Times New Roman" w:hAnsi="Times New Roman" w:cs="Times New Roman"/>
                <w:sz w:val="28"/>
                <w:szCs w:val="28"/>
              </w:rPr>
            </w:pPr>
          </w:p>
        </w:tc>
      </w:tr>
      <w:tr w:rsidR="009A2C65" w:rsidRPr="00C7419A" w:rsidTr="009A2C65">
        <w:tc>
          <w:tcPr>
            <w:tcW w:w="2093" w:type="dxa"/>
          </w:tcPr>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lastRenderedPageBreak/>
              <w:t>Ресурсное</w:t>
            </w:r>
          </w:p>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обеспечение</w:t>
            </w:r>
          </w:p>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программы</w:t>
            </w:r>
          </w:p>
          <w:p w:rsidR="009A2C65" w:rsidRPr="00C7419A" w:rsidRDefault="009A2C65" w:rsidP="00C7419A">
            <w:pPr>
              <w:jc w:val="center"/>
              <w:rPr>
                <w:rFonts w:ascii="Times New Roman" w:hAnsi="Times New Roman" w:cs="Times New Roman"/>
                <w:sz w:val="28"/>
                <w:szCs w:val="28"/>
              </w:rPr>
            </w:pPr>
          </w:p>
        </w:tc>
        <w:tc>
          <w:tcPr>
            <w:tcW w:w="7478" w:type="dxa"/>
          </w:tcPr>
          <w:p w:rsidR="0086250D" w:rsidRPr="00C7419A" w:rsidRDefault="0086250D" w:rsidP="00C7419A">
            <w:pPr>
              <w:jc w:val="center"/>
              <w:rPr>
                <w:rFonts w:ascii="Times New Roman" w:hAnsi="Times New Roman" w:cs="Times New Roman"/>
                <w:sz w:val="28"/>
                <w:szCs w:val="28"/>
              </w:rPr>
            </w:pPr>
            <w:r w:rsidRPr="00C7419A">
              <w:rPr>
                <w:rFonts w:ascii="Times New Roman" w:hAnsi="Times New Roman" w:cs="Times New Roman"/>
                <w:sz w:val="28"/>
                <w:szCs w:val="28"/>
              </w:rPr>
              <w:t>дополнительного финансового обеспечения не требуется</w:t>
            </w:r>
          </w:p>
          <w:p w:rsidR="009A2C65" w:rsidRPr="00C7419A" w:rsidRDefault="009A2C65" w:rsidP="00C7419A">
            <w:pPr>
              <w:jc w:val="center"/>
              <w:rPr>
                <w:rFonts w:ascii="Times New Roman" w:hAnsi="Times New Roman" w:cs="Times New Roman"/>
                <w:sz w:val="28"/>
                <w:szCs w:val="28"/>
              </w:rPr>
            </w:pPr>
          </w:p>
        </w:tc>
      </w:tr>
      <w:tr w:rsidR="009A2C65" w:rsidRPr="00C7419A" w:rsidTr="009A2C65">
        <w:tc>
          <w:tcPr>
            <w:tcW w:w="2093" w:type="dxa"/>
          </w:tcPr>
          <w:p w:rsidR="009A2C65" w:rsidRPr="00C7419A" w:rsidRDefault="009A2C65" w:rsidP="00C7419A">
            <w:pPr>
              <w:jc w:val="center"/>
              <w:rPr>
                <w:rFonts w:ascii="Times New Roman" w:hAnsi="Times New Roman" w:cs="Times New Roman"/>
                <w:sz w:val="28"/>
                <w:szCs w:val="28"/>
              </w:rPr>
            </w:pPr>
          </w:p>
        </w:tc>
        <w:tc>
          <w:tcPr>
            <w:tcW w:w="7478" w:type="dxa"/>
          </w:tcPr>
          <w:p w:rsidR="009A2C65" w:rsidRPr="00C7419A" w:rsidRDefault="009A2C65" w:rsidP="00C7419A">
            <w:pPr>
              <w:jc w:val="center"/>
              <w:rPr>
                <w:rFonts w:ascii="Times New Roman" w:hAnsi="Times New Roman" w:cs="Times New Roman"/>
                <w:sz w:val="28"/>
                <w:szCs w:val="28"/>
              </w:rPr>
            </w:pPr>
          </w:p>
        </w:tc>
      </w:tr>
    </w:tbl>
    <w:p w:rsidR="009A2C65" w:rsidRPr="00C7419A" w:rsidRDefault="009A2C65" w:rsidP="00C7419A">
      <w:pPr>
        <w:spacing w:after="0" w:line="240" w:lineRule="auto"/>
        <w:jc w:val="center"/>
        <w:rPr>
          <w:rFonts w:ascii="Times New Roman" w:hAnsi="Times New Roman" w:cs="Times New Roman"/>
          <w:b/>
          <w:sz w:val="28"/>
          <w:szCs w:val="28"/>
        </w:rPr>
      </w:pPr>
    </w:p>
    <w:p w:rsidR="0086250D" w:rsidRPr="00C7419A" w:rsidRDefault="0086250D" w:rsidP="00C7419A">
      <w:pPr>
        <w:numPr>
          <w:ilvl w:val="0"/>
          <w:numId w:val="1"/>
        </w:numPr>
        <w:spacing w:after="0" w:line="240" w:lineRule="auto"/>
        <w:jc w:val="both"/>
        <w:rPr>
          <w:rFonts w:ascii="Times New Roman" w:hAnsi="Times New Roman" w:cs="Times New Roman"/>
          <w:b/>
          <w:sz w:val="28"/>
          <w:szCs w:val="28"/>
        </w:rPr>
      </w:pPr>
      <w:r w:rsidRPr="00C7419A">
        <w:rPr>
          <w:rFonts w:ascii="Times New Roman" w:hAnsi="Times New Roman" w:cs="Times New Roman"/>
          <w:b/>
          <w:sz w:val="28"/>
          <w:szCs w:val="28"/>
        </w:rPr>
        <w:t>Общая характеристика обоснования разработки программы</w:t>
      </w:r>
    </w:p>
    <w:p w:rsidR="00295183" w:rsidRPr="00C7419A" w:rsidRDefault="0086250D"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         </w:t>
      </w:r>
    </w:p>
    <w:p w:rsidR="00295183" w:rsidRPr="00C7419A" w:rsidRDefault="00295183"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Современная социокультурная ситуация, изменения, происходящие в российском обществе в последние десятилетия, характеризуются ослаблени</w:t>
      </w:r>
      <w:bookmarkStart w:id="0" w:name="_GoBack"/>
      <w:bookmarkEnd w:id="0"/>
      <w:r w:rsidRPr="00C7419A">
        <w:rPr>
          <w:rFonts w:ascii="Times New Roman" w:hAnsi="Times New Roman" w:cs="Times New Roman"/>
          <w:sz w:val="28"/>
          <w:szCs w:val="28"/>
        </w:rPr>
        <w:t>ем внимания к вопросам духовно-нравственного воспитания, формирования мировоззрения подрастающего поколения. Однако модернизация образования направлена не только на изменение организации учебной деятельности, но и коренным образом меняет отношение к содержанию воспитания в современном образовании.</w:t>
      </w:r>
    </w:p>
    <w:p w:rsidR="00295183" w:rsidRPr="00C7419A" w:rsidRDefault="00295183"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Под воспитанием понимается создание условий для развития личности ребенка, его духовно-нравственного становления и подготовки к жизненному самоопределению, содействие процессу взаимодействия педагогов, родителей и обучающихся в целях эффективного решения общих задач.</w:t>
      </w:r>
    </w:p>
    <w:p w:rsidR="00295183" w:rsidRPr="00C7419A" w:rsidRDefault="00295183" w:rsidP="00C7419A">
      <w:p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Общие задачи и принципы воспитания средствами образования представлены в федеральном государственном образовательном стандарте среднего (полного) общего образования, где воспитательная деятельность рассматривается как компонента педагогического процесса в каждой общеобразовательной организации, охватывает все составляющие образовательной системы школы, что направлено на реализацию государственного, общественного и индивидуально-личностного заказа на качественное и доступное образование в современных условиях.</w:t>
      </w:r>
      <w:proofErr w:type="gramEnd"/>
    </w:p>
    <w:p w:rsidR="00595B00" w:rsidRPr="00C7419A" w:rsidRDefault="00295183"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Воспитательная компонента в деятельности общеобразовательной организации становится самостоятельным направлением, которое основывается на ряде принципов и отвечает за формирование «воспитательной системы», «воспитывающей среды», «воспитательного потенциала обучения», «воспитательной деятельности» и т.д. </w:t>
      </w:r>
    </w:p>
    <w:p w:rsidR="00B64EBF" w:rsidRPr="00C7419A" w:rsidRDefault="00B64EBF" w:rsidP="00C7419A">
      <w:pPr>
        <w:spacing w:after="0" w:line="240" w:lineRule="auto"/>
        <w:jc w:val="both"/>
        <w:rPr>
          <w:rFonts w:ascii="Times New Roman" w:hAnsi="Times New Roman" w:cs="Times New Roman"/>
          <w:b/>
          <w:bCs/>
          <w:sz w:val="28"/>
          <w:szCs w:val="28"/>
        </w:rPr>
      </w:pPr>
      <w:r w:rsidRPr="00C7419A">
        <w:rPr>
          <w:rFonts w:ascii="Times New Roman" w:hAnsi="Times New Roman" w:cs="Times New Roman"/>
          <w:b/>
          <w:bCs/>
          <w:sz w:val="28"/>
          <w:szCs w:val="28"/>
        </w:rPr>
        <w:t>Основания для разработки Программы</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Конституция Российской Федерации (принята </w:t>
      </w:r>
      <w:proofErr w:type="gramStart"/>
      <w:r w:rsidRPr="00C7419A">
        <w:rPr>
          <w:rFonts w:ascii="Times New Roman" w:hAnsi="Times New Roman" w:cs="Times New Roman"/>
          <w:sz w:val="28"/>
          <w:szCs w:val="28"/>
        </w:rPr>
        <w:t>всенародном</w:t>
      </w:r>
      <w:proofErr w:type="gramEnd"/>
      <w:r w:rsidRPr="00C7419A">
        <w:rPr>
          <w:rFonts w:ascii="Times New Roman" w:hAnsi="Times New Roman" w:cs="Times New Roman"/>
          <w:sz w:val="28"/>
          <w:szCs w:val="28"/>
        </w:rPr>
        <w:t xml:space="preserve"> голосованием 12.12.1993);</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Послание Президента Российской Федерации Федеральному Собранию Российской Федерации от 12 декабря 2012 года;</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Федеральный Закон от 29.12.2012 г. №273-Ф3 «Об образовании в Российской Федерации»;</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lastRenderedPageBreak/>
        <w:t>Конвенция о правах ребенка; (одобрена Генеральной Ассамблеей ООН 20.11.1989) (вступила в силу для СССР 15.09.1990)</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Указ Президента Российской Федерации «О мерах по реализации государственной политики в области образования и науки» от 7 мая 2012 года № 599;</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Указ Президента Российской Федерации «О национальной стратегии действий в интересах детей на 2012-2017 годы» от 1 июня 2012 года № 761;</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Государственная программа Российской Федерации «Развитие образования», утвержденная распоряжением Правительства Российской Федерации от 22 ноября 2012 г. №2148-р;</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Стратегия развития воспитания в РФ на период до 2025 года (Утверждена Распоряжением Правительства Российской Федерации от 29 мая 2015 г. </w:t>
      </w:r>
      <w:r w:rsidRPr="00C7419A">
        <w:rPr>
          <w:rFonts w:ascii="Times New Roman" w:hAnsi="Times New Roman" w:cs="Times New Roman"/>
          <w:sz w:val="28"/>
          <w:szCs w:val="28"/>
          <w:lang w:val="en-US"/>
        </w:rPr>
        <w:t>N</w:t>
      </w:r>
      <w:r w:rsidRPr="00C7419A">
        <w:rPr>
          <w:rFonts w:ascii="Times New Roman" w:hAnsi="Times New Roman" w:cs="Times New Roman"/>
          <w:sz w:val="28"/>
          <w:szCs w:val="28"/>
        </w:rPr>
        <w:t xml:space="preserve"> 996-р г);</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Концепция долгосрочного социально-экономического развития до 2020 года, раздел III «Образование» (одобрена Правительством РФ 1 октября 2008 года, протокол № 36);</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Государственная программа «Развитие системы образования Оренбургской области на 2014-2020 годы» (утверждена Правительством Оренбургской области от 28.06.2013 № 553-пп);</w:t>
      </w:r>
    </w:p>
    <w:p w:rsidR="00B64EBF" w:rsidRPr="00C7419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Концепция духовно-нравственного развития и воспитания личности гражданина России;</w:t>
      </w:r>
    </w:p>
    <w:p w:rsidR="00B64EBF" w:rsidRPr="009908CA" w:rsidRDefault="00B64EBF"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Программа развития воспитательной компоненты в общеобразовательных учреждениях (рекомендована </w:t>
      </w:r>
      <w:proofErr w:type="spellStart"/>
      <w:r w:rsidRPr="00C7419A">
        <w:rPr>
          <w:rFonts w:ascii="Times New Roman" w:hAnsi="Times New Roman" w:cs="Times New Roman"/>
          <w:sz w:val="28"/>
          <w:szCs w:val="28"/>
        </w:rPr>
        <w:t>Минобрнауки</w:t>
      </w:r>
      <w:proofErr w:type="spellEnd"/>
      <w:r w:rsidRPr="00C7419A">
        <w:rPr>
          <w:rFonts w:ascii="Times New Roman" w:hAnsi="Times New Roman" w:cs="Times New Roman"/>
          <w:sz w:val="28"/>
          <w:szCs w:val="28"/>
        </w:rPr>
        <w:t xml:space="preserve"> России);</w:t>
      </w:r>
    </w:p>
    <w:p w:rsidR="00B64EBF" w:rsidRPr="00C7419A" w:rsidRDefault="00B64EBF"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Методологическим основанием Программы является Концепция духовно-нравственного развития и воспитания личности гражданина России, которая определила Национальный воспитательный идеал: «Высоконравственный, творческий, компетентный гражданин России,</w:t>
      </w:r>
      <w:r w:rsidRPr="00C7419A">
        <w:rPr>
          <w:rFonts w:ascii="Times New Roman" w:eastAsia="Times New Roman" w:hAnsi="Times New Roman" w:cs="Times New Roman"/>
          <w:color w:val="000000"/>
          <w:spacing w:val="1"/>
          <w:sz w:val="28"/>
          <w:szCs w:val="28"/>
          <w:lang w:eastAsia="ru-RU"/>
        </w:rPr>
        <w:t xml:space="preserve"> </w:t>
      </w:r>
      <w:r w:rsidRPr="00C7419A">
        <w:rPr>
          <w:rFonts w:ascii="Times New Roman" w:hAnsi="Times New Roman" w:cs="Times New Roman"/>
          <w:sz w:val="28"/>
          <w:szCs w:val="28"/>
        </w:rPr>
        <w:t>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B64EBF" w:rsidRPr="00C7419A" w:rsidRDefault="00B64EBF" w:rsidP="00C7419A">
      <w:pPr>
        <w:spacing w:after="0" w:line="240" w:lineRule="auto"/>
        <w:jc w:val="both"/>
        <w:rPr>
          <w:rFonts w:ascii="Times New Roman" w:hAnsi="Times New Roman" w:cs="Times New Roman"/>
          <w:b/>
          <w:bCs/>
          <w:sz w:val="28"/>
          <w:szCs w:val="28"/>
        </w:rPr>
      </w:pPr>
      <w:r w:rsidRPr="00C7419A">
        <w:rPr>
          <w:rFonts w:ascii="Times New Roman" w:hAnsi="Times New Roman" w:cs="Times New Roman"/>
          <w:b/>
          <w:bCs/>
          <w:sz w:val="28"/>
          <w:szCs w:val="28"/>
        </w:rPr>
        <w:t>Современное состояние воспитания</w:t>
      </w:r>
    </w:p>
    <w:p w:rsidR="00B64EBF" w:rsidRPr="00C7419A" w:rsidRDefault="00B64EBF"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             Воспитательная работа в деятельности общеобразовательного учреждения становится самостоятельным направлением, которое основывается на ряде принципов и отвечает за формирование «воспитывающей среды», «воспитательного потенциала обучения», «воспитательной деятельности». </w:t>
      </w:r>
      <w:proofErr w:type="spellStart"/>
      <w:r w:rsidRPr="00C7419A">
        <w:rPr>
          <w:rFonts w:ascii="Times New Roman" w:hAnsi="Times New Roman" w:cs="Times New Roman"/>
          <w:sz w:val="28"/>
          <w:szCs w:val="28"/>
        </w:rPr>
        <w:t>Инновационность</w:t>
      </w:r>
      <w:proofErr w:type="spellEnd"/>
      <w:r w:rsidRPr="00C7419A">
        <w:rPr>
          <w:rFonts w:ascii="Times New Roman" w:hAnsi="Times New Roman" w:cs="Times New Roman"/>
          <w:sz w:val="28"/>
          <w:szCs w:val="28"/>
        </w:rPr>
        <w:t xml:space="preserve"> развития воспитательной работы заключается во введении новых образовательных стандартов, играющих определяющую роль в формировании новой системы ценностей и ценностных ориентиров. Усиление воспитательной работы должно быть направлено на решение современных социальных проблем: недостаточная актуализация духовных приоритетов и социально-культурных задач; нарушение преемственности поколений; недостаток гражданского, патриотического самосознания.</w:t>
      </w:r>
    </w:p>
    <w:p w:rsidR="00B64EBF" w:rsidRPr="00C7419A" w:rsidRDefault="00B64EBF"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   </w:t>
      </w:r>
      <w:proofErr w:type="gramStart"/>
      <w:r w:rsidRPr="00C7419A">
        <w:rPr>
          <w:rFonts w:ascii="Times New Roman" w:hAnsi="Times New Roman" w:cs="Times New Roman"/>
          <w:sz w:val="28"/>
          <w:szCs w:val="28"/>
        </w:rPr>
        <w:t>В</w:t>
      </w:r>
      <w:proofErr w:type="gramEnd"/>
      <w:r w:rsidRPr="00C7419A">
        <w:rPr>
          <w:rFonts w:ascii="Times New Roman" w:hAnsi="Times New Roman" w:cs="Times New Roman"/>
          <w:sz w:val="28"/>
          <w:szCs w:val="28"/>
        </w:rPr>
        <w:t xml:space="preserve"> </w:t>
      </w:r>
      <w:proofErr w:type="gramStart"/>
      <w:r w:rsidRPr="00C7419A">
        <w:rPr>
          <w:rFonts w:ascii="Times New Roman" w:hAnsi="Times New Roman" w:cs="Times New Roman"/>
          <w:sz w:val="28"/>
          <w:szCs w:val="28"/>
        </w:rPr>
        <w:t>Нефтекумском</w:t>
      </w:r>
      <w:proofErr w:type="gramEnd"/>
      <w:r w:rsidRPr="00C7419A">
        <w:rPr>
          <w:rFonts w:ascii="Times New Roman" w:hAnsi="Times New Roman" w:cs="Times New Roman"/>
          <w:sz w:val="28"/>
          <w:szCs w:val="28"/>
        </w:rPr>
        <w:t xml:space="preserve"> городском округе созданы условия для эффективной воспитательной работы. </w:t>
      </w:r>
    </w:p>
    <w:p w:rsidR="00E32B5E" w:rsidRPr="00C7419A" w:rsidRDefault="00B64EBF"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lastRenderedPageBreak/>
        <w:t xml:space="preserve"> </w:t>
      </w:r>
      <w:r w:rsidR="00E32B5E" w:rsidRPr="00C7419A">
        <w:rPr>
          <w:rFonts w:ascii="Times New Roman" w:hAnsi="Times New Roman" w:cs="Times New Roman"/>
          <w:sz w:val="28"/>
          <w:szCs w:val="28"/>
        </w:rPr>
        <w:t>Интеграция общего и дополнительного образования детей, осуществляемая в районе, позволяет реализовать федеральный государственный образовательный стандарт, определяющий воспитательный идеал гражданина Российской Федерации.</w:t>
      </w:r>
      <w:r w:rsidR="00E32B5E" w:rsidRPr="00C7419A">
        <w:rPr>
          <w:rFonts w:ascii="Times New Roman" w:eastAsia="Times New Roman" w:hAnsi="Times New Roman" w:cs="Times New Roman"/>
          <w:color w:val="000000"/>
          <w:spacing w:val="1"/>
          <w:sz w:val="28"/>
          <w:szCs w:val="28"/>
          <w:lang w:eastAsia="ru-RU"/>
        </w:rPr>
        <w:t xml:space="preserve"> </w:t>
      </w:r>
      <w:r w:rsidR="00E32B5E" w:rsidRPr="00C7419A">
        <w:rPr>
          <w:rFonts w:ascii="Times New Roman" w:hAnsi="Times New Roman" w:cs="Times New Roman"/>
          <w:sz w:val="28"/>
          <w:szCs w:val="28"/>
        </w:rPr>
        <w:t>За последние несколько лет увеличился охват детей дополнительным образованием, также заметен рост количества детских объединений, что говорит о творческой активности педагогов дополнительного образования.</w:t>
      </w:r>
    </w:p>
    <w:p w:rsidR="00E32B5E" w:rsidRPr="00C7419A" w:rsidRDefault="00E32B5E"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Растет число обучающихся, занимающихся в двух и более объединениях дополнительного образования.</w:t>
      </w:r>
    </w:p>
    <w:p w:rsidR="00E32B5E" w:rsidRPr="00C7419A" w:rsidRDefault="00E32B5E"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Для организации деятельности, направленной на творческое развитие обучающихся и молодежи, реализуются мероприятия Календаря Всероссийских массовых мероприятий с </w:t>
      </w:r>
      <w:proofErr w:type="gramStart"/>
      <w:r w:rsidRPr="00C7419A">
        <w:rPr>
          <w:rFonts w:ascii="Times New Roman" w:hAnsi="Times New Roman" w:cs="Times New Roman"/>
          <w:sz w:val="28"/>
          <w:szCs w:val="28"/>
        </w:rPr>
        <w:t>обучающимися</w:t>
      </w:r>
      <w:proofErr w:type="gramEnd"/>
      <w:r w:rsidRPr="00C7419A">
        <w:rPr>
          <w:rFonts w:ascii="Times New Roman" w:hAnsi="Times New Roman" w:cs="Times New Roman"/>
          <w:sz w:val="28"/>
          <w:szCs w:val="28"/>
        </w:rPr>
        <w:t xml:space="preserve"> и планы краевых и муниципальных мероприятий для обучающихся и педагогических работников.</w:t>
      </w:r>
    </w:p>
    <w:p w:rsidR="00B64EBF" w:rsidRPr="00C7419A" w:rsidRDefault="00B64EBF" w:rsidP="00C7419A">
      <w:pPr>
        <w:spacing w:after="0" w:line="240" w:lineRule="auto"/>
        <w:jc w:val="both"/>
        <w:rPr>
          <w:rFonts w:ascii="Times New Roman" w:hAnsi="Times New Roman" w:cs="Times New Roman"/>
          <w:sz w:val="28"/>
          <w:szCs w:val="28"/>
        </w:rPr>
      </w:pPr>
    </w:p>
    <w:p w:rsidR="005130C4" w:rsidRPr="00C7419A" w:rsidRDefault="005130C4" w:rsidP="00C7419A">
      <w:pPr>
        <w:spacing w:after="0" w:line="240" w:lineRule="auto"/>
        <w:jc w:val="both"/>
        <w:rPr>
          <w:rFonts w:ascii="Times New Roman" w:hAnsi="Times New Roman" w:cs="Times New Roman"/>
          <w:b/>
          <w:bCs/>
          <w:sz w:val="28"/>
          <w:szCs w:val="28"/>
        </w:rPr>
      </w:pPr>
      <w:bookmarkStart w:id="1" w:name="bookmark0"/>
      <w:r w:rsidRPr="00C7419A">
        <w:rPr>
          <w:rFonts w:ascii="Times New Roman" w:hAnsi="Times New Roman" w:cs="Times New Roman"/>
          <w:b/>
          <w:bCs/>
          <w:sz w:val="28"/>
          <w:szCs w:val="28"/>
        </w:rPr>
        <w:t>РАЗДЕЛ III. ЦЕЛИ И ЗАДАЧИ</w:t>
      </w:r>
      <w:bookmarkEnd w:id="1"/>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Основным приоритетом муниципальной политики в системе воспитательной работы на период реализации программы является создание условий и инновационных механизмов через проектирование сетевого взаимодействия развития системы воспитательной работы в районе, обновление содержания и технологий воспитательной деятельности в соответствии с изменившимися потребностями населения и новыми вызовами социального, культурного, экономического развития.</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b/>
          <w:bCs/>
          <w:sz w:val="28"/>
          <w:szCs w:val="28"/>
        </w:rPr>
        <w:t xml:space="preserve">Целью </w:t>
      </w:r>
      <w:r w:rsidRPr="00C7419A">
        <w:rPr>
          <w:rFonts w:ascii="Times New Roman" w:hAnsi="Times New Roman" w:cs="Times New Roman"/>
          <w:sz w:val="28"/>
          <w:szCs w:val="28"/>
        </w:rPr>
        <w:t xml:space="preserve">программы является создание условий и инновационных механизмов развития системы воспитательной работы в </w:t>
      </w:r>
      <w:proofErr w:type="spellStart"/>
      <w:r w:rsidRPr="00C7419A">
        <w:rPr>
          <w:rFonts w:ascii="Times New Roman" w:hAnsi="Times New Roman" w:cs="Times New Roman"/>
          <w:sz w:val="28"/>
          <w:szCs w:val="28"/>
        </w:rPr>
        <w:t>Бузулукском</w:t>
      </w:r>
      <w:proofErr w:type="spellEnd"/>
      <w:r w:rsidRPr="00C7419A">
        <w:rPr>
          <w:rFonts w:ascii="Times New Roman" w:hAnsi="Times New Roman" w:cs="Times New Roman"/>
          <w:sz w:val="28"/>
          <w:szCs w:val="28"/>
        </w:rPr>
        <w:t xml:space="preserve"> районе.</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b/>
          <w:bCs/>
          <w:sz w:val="28"/>
          <w:szCs w:val="28"/>
        </w:rPr>
        <w:t xml:space="preserve">Задачами </w:t>
      </w:r>
      <w:r w:rsidRPr="00C7419A">
        <w:rPr>
          <w:rFonts w:ascii="Times New Roman" w:hAnsi="Times New Roman" w:cs="Times New Roman"/>
          <w:sz w:val="28"/>
          <w:szCs w:val="28"/>
        </w:rPr>
        <w:t>программы являются:</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обновление содержания и методики организации воспитательной деятельности в общеобразовательных организациях района и обеспечение достижения личностных образовательных результатов обучающихся в</w:t>
      </w:r>
      <w:r w:rsidRPr="00C7419A">
        <w:rPr>
          <w:rFonts w:ascii="Times New Roman" w:eastAsia="Times New Roman" w:hAnsi="Times New Roman" w:cs="Times New Roman"/>
          <w:color w:val="000000"/>
          <w:spacing w:val="1"/>
          <w:sz w:val="28"/>
          <w:szCs w:val="28"/>
          <w:lang w:eastAsia="ru-RU"/>
        </w:rPr>
        <w:t xml:space="preserve"> </w:t>
      </w:r>
      <w:r w:rsidRPr="00C7419A">
        <w:rPr>
          <w:rFonts w:ascii="Times New Roman" w:hAnsi="Times New Roman" w:cs="Times New Roman"/>
          <w:sz w:val="28"/>
          <w:szCs w:val="28"/>
        </w:rPr>
        <w:t>соответствии с требованиями федеральных государственных образовательных стандартов;</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обеспечение преемственности воспитания на уровнях начального общего, основного общего и среднего общего образования и согласованное осуществление воспитательного процесса в общеобразовательных организациях Нефтекумского городского округа;</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организация взаимодействия и совершенствование работы организаций дополнительного образования и общеобразовательных организаций района в решении задач воспитания молодого поколения, в использовании современных форм активного сотрудничества школы и семьи;</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создание эффективно действующей системы сопровождения профессионального самоопределения </w:t>
      </w:r>
      <w:proofErr w:type="gramStart"/>
      <w:r w:rsidRPr="00C7419A">
        <w:rPr>
          <w:rFonts w:ascii="Times New Roman" w:hAnsi="Times New Roman" w:cs="Times New Roman"/>
          <w:sz w:val="28"/>
          <w:szCs w:val="28"/>
        </w:rPr>
        <w:t>обучающихся</w:t>
      </w:r>
      <w:proofErr w:type="gramEnd"/>
      <w:r w:rsidRPr="00C7419A">
        <w:rPr>
          <w:rFonts w:ascii="Times New Roman" w:hAnsi="Times New Roman" w:cs="Times New Roman"/>
          <w:sz w:val="28"/>
          <w:szCs w:val="28"/>
        </w:rPr>
        <w:t>;</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обеспечение поддержки семейного воспитания, содействие формированию ответственного отношения родителей или законных представителей к воспитанию детей;</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lastRenderedPageBreak/>
        <w:t>обеспечение поддержки ученического самоуправления и повышение роли организаций обучающихся в управлении образовательным процессом;</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обеспечение поддержки общественных объединений, содействующих воспитательной деятельности в образовательных организациях;</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совершенствование системы работы по воспитанию правовой культуры;</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социально-психологическое сопровождение развития воспитательной работы.</w:t>
      </w:r>
    </w:p>
    <w:p w:rsidR="00B64EBF" w:rsidRPr="00C7419A" w:rsidRDefault="00B64EBF" w:rsidP="00C7419A">
      <w:pPr>
        <w:spacing w:after="0" w:line="240" w:lineRule="auto"/>
        <w:jc w:val="both"/>
        <w:rPr>
          <w:rFonts w:ascii="Times New Roman" w:hAnsi="Times New Roman" w:cs="Times New Roman"/>
          <w:sz w:val="28"/>
          <w:szCs w:val="28"/>
        </w:rPr>
      </w:pPr>
    </w:p>
    <w:p w:rsidR="005130C4" w:rsidRPr="00C7419A" w:rsidRDefault="005130C4" w:rsidP="00C7419A">
      <w:pPr>
        <w:spacing w:after="0" w:line="240" w:lineRule="auto"/>
        <w:jc w:val="both"/>
        <w:rPr>
          <w:rFonts w:ascii="Times New Roman" w:hAnsi="Times New Roman" w:cs="Times New Roman"/>
          <w:b/>
          <w:bCs/>
          <w:sz w:val="28"/>
          <w:szCs w:val="28"/>
        </w:rPr>
      </w:pPr>
      <w:bookmarkStart w:id="2" w:name="bookmark1"/>
      <w:r w:rsidRPr="00C7419A">
        <w:rPr>
          <w:rFonts w:ascii="Times New Roman" w:hAnsi="Times New Roman" w:cs="Times New Roman"/>
          <w:b/>
          <w:bCs/>
          <w:sz w:val="28"/>
          <w:szCs w:val="28"/>
        </w:rPr>
        <w:t>Целевые группы Программы</w:t>
      </w:r>
      <w:bookmarkEnd w:id="2"/>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Приоритетными целевыми группами реализации Программы являются обучающиеся, работники образования и социальной сферы, представители общественных объединений, государственные и муниципальные служащие, родители и члены семьи.</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Основными разработчиками и участниками реализации перспективных программ и проектов Программы являются:</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образовательные учреждения общего и дополнительного образования, психологи, социальные педагоги, заместители руководителей ОУ по воспитательной работе в образовательных организациях, органы государственной и муниципальной власти, осуществляющие управление в сфере образования;</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общественные институты: органы общественного управления всех уровней, детские и молодёжные организации и объединения, объединения родительской общественности, профессиональные сообщества, попечительские советы;</w:t>
      </w:r>
    </w:p>
    <w:p w:rsidR="005130C4" w:rsidRPr="00C7419A" w:rsidRDefault="005130C4"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структуры различной ведомственной принадлежности, отвечающие за работу с детьми и молодёжью.</w:t>
      </w:r>
    </w:p>
    <w:p w:rsidR="005130C4" w:rsidRPr="00C7419A" w:rsidRDefault="005130C4" w:rsidP="00C7419A">
      <w:pPr>
        <w:spacing w:after="0" w:line="240" w:lineRule="auto"/>
        <w:jc w:val="both"/>
        <w:rPr>
          <w:rFonts w:ascii="Times New Roman" w:hAnsi="Times New Roman" w:cs="Times New Roman"/>
          <w:b/>
          <w:sz w:val="28"/>
          <w:szCs w:val="28"/>
        </w:rPr>
      </w:pPr>
      <w:r w:rsidRPr="00C7419A">
        <w:rPr>
          <w:rFonts w:ascii="Times New Roman" w:hAnsi="Times New Roman" w:cs="Times New Roman"/>
          <w:b/>
          <w:sz w:val="28"/>
          <w:szCs w:val="28"/>
        </w:rPr>
        <w:t>Основные направления реализации Программы</w:t>
      </w:r>
    </w:p>
    <w:p w:rsidR="005130C4" w:rsidRPr="00C7419A" w:rsidRDefault="005130C4" w:rsidP="00C7419A">
      <w:p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Нормативно-правовое</w:t>
      </w:r>
      <w:proofErr w:type="gramEnd"/>
      <w:r w:rsidRPr="00C7419A">
        <w:rPr>
          <w:rFonts w:ascii="Times New Roman" w:hAnsi="Times New Roman" w:cs="Times New Roman"/>
          <w:sz w:val="28"/>
          <w:szCs w:val="28"/>
        </w:rPr>
        <w:t xml:space="preserve"> - разработка муниципальной нормативной базы, определяющей механизмы реализации Программы с учетом региональной специфики в соответствии с государственной политикой в области образования.</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Организационно-управленческое - организация межведомственного сетевого взаимодействия по разработке моделей общего и дополнительного образования, обеспечение занятости обучающихся через формирование государственных заданий на реализацию образовательных, физкультурно-спортивных, культурно-досуговых и других программ; создание региональных координационных (опорных) центров по организации, проведению и мониторингу воспитательной деятельности.</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Кадровое - разработка программ семинаров по вопросам воспитания для педагогов общеобразовательных организаций; обобщение эффективного педагогического опыта, развитие банка лучших инновационных практик; внедрение позитивного опыта реализации Программы в социокультурном пространстве.</w:t>
      </w:r>
    </w:p>
    <w:p w:rsidR="005130C4" w:rsidRPr="00C7419A" w:rsidRDefault="005130C4" w:rsidP="00C7419A">
      <w:p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lastRenderedPageBreak/>
        <w:t>Информационное</w:t>
      </w:r>
      <w:proofErr w:type="gramEnd"/>
      <w:r w:rsidRPr="00C7419A">
        <w:rPr>
          <w:rFonts w:ascii="Times New Roman" w:hAnsi="Times New Roman" w:cs="Times New Roman"/>
          <w:sz w:val="28"/>
          <w:szCs w:val="28"/>
        </w:rPr>
        <w:t xml:space="preserve"> - организация информационной поддержки мероприятий Программы с привлечением медиа-ресурсов.</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Мониторинговое - создание системы организации и проведения мониторинга и экспертизы эффективности реализации комплекса мер по реализации Программы </w:t>
      </w:r>
      <w:proofErr w:type="spellStart"/>
      <w:r w:rsidRPr="00C7419A">
        <w:rPr>
          <w:rFonts w:ascii="Times New Roman" w:hAnsi="Times New Roman" w:cs="Times New Roman"/>
          <w:sz w:val="28"/>
          <w:szCs w:val="28"/>
        </w:rPr>
        <w:t>вНефтекумском</w:t>
      </w:r>
      <w:proofErr w:type="spellEnd"/>
      <w:r w:rsidRPr="00C7419A">
        <w:rPr>
          <w:rFonts w:ascii="Times New Roman" w:hAnsi="Times New Roman" w:cs="Times New Roman"/>
          <w:sz w:val="28"/>
          <w:szCs w:val="28"/>
        </w:rPr>
        <w:t xml:space="preserve"> городском округе.</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Материально-техническое - обеспечение оснащения, необходимого для развития воспитательной деятельности в системе общего и дополнительного образования.</w:t>
      </w:r>
    </w:p>
    <w:p w:rsidR="005130C4" w:rsidRPr="00C7419A" w:rsidRDefault="005130C4" w:rsidP="00C7419A">
      <w:p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Программа, разработанная на основе программно-целевого метода представляет</w:t>
      </w:r>
      <w:proofErr w:type="gramEnd"/>
      <w:r w:rsidRPr="00C7419A">
        <w:rPr>
          <w:rFonts w:ascii="Times New Roman" w:hAnsi="Times New Roman" w:cs="Times New Roman"/>
          <w:sz w:val="28"/>
          <w:szCs w:val="28"/>
        </w:rPr>
        <w:t xml:space="preserve"> собой комплекс мероприятий, обеспечивающих достижение конкретной цели и решение задач, стоящих перед системой образования округа в 2020-2022 годы.</w:t>
      </w:r>
    </w:p>
    <w:p w:rsidR="005130C4" w:rsidRPr="00C7419A" w:rsidRDefault="005130C4" w:rsidP="00C7419A">
      <w:pPr>
        <w:spacing w:after="0" w:line="240" w:lineRule="auto"/>
        <w:jc w:val="both"/>
        <w:rPr>
          <w:rFonts w:ascii="Times New Roman" w:hAnsi="Times New Roman" w:cs="Times New Roman"/>
          <w:b/>
          <w:sz w:val="28"/>
          <w:szCs w:val="28"/>
        </w:rPr>
      </w:pPr>
      <w:r w:rsidRPr="00C7419A">
        <w:rPr>
          <w:rFonts w:ascii="Times New Roman" w:hAnsi="Times New Roman" w:cs="Times New Roman"/>
          <w:b/>
          <w:sz w:val="28"/>
          <w:szCs w:val="28"/>
        </w:rPr>
        <w:t>Содержание Программы</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Образовательные организации являются фундаментальной социокультурной базой воспитания и развития детей и молодёжи. В данном контексте Программа содержит мероприятия, отражающие основные направления воспитательной деятельности, основывающейся на традиционных и инновационных подходах, педагогических системах и технологиях.</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В Программу включены мероприятия по разработке механизма и принципов мониторинга эффективности реализации воспитательных программ общеобразовательных организаций, проведения анализа воспитательной компоненты учебно-воспитательных комплексов и программ, изучения и обобщения передового опыта воспитательной деятельности.</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Программой предусмотрены мероприятия по подготовке семинаров по вопросам воспитания и дополнительного образования </w:t>
      </w:r>
      <w:proofErr w:type="gramStart"/>
      <w:r w:rsidRPr="00C7419A">
        <w:rPr>
          <w:rFonts w:ascii="Times New Roman" w:hAnsi="Times New Roman" w:cs="Times New Roman"/>
          <w:sz w:val="28"/>
          <w:szCs w:val="28"/>
        </w:rPr>
        <w:t>для</w:t>
      </w:r>
      <w:proofErr w:type="gramEnd"/>
      <w:r w:rsidRPr="00C7419A">
        <w:rPr>
          <w:rFonts w:ascii="Times New Roman" w:hAnsi="Times New Roman" w:cs="Times New Roman"/>
          <w:sz w:val="28"/>
          <w:szCs w:val="28"/>
        </w:rPr>
        <w:t xml:space="preserve"> педагогических</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кадров, владеющих современными технологиями воспитания, по обеспечению педагогов методическим сопровождением, набором сре</w:t>
      </w:r>
      <w:proofErr w:type="gramStart"/>
      <w:r w:rsidRPr="00C7419A">
        <w:rPr>
          <w:rFonts w:ascii="Times New Roman" w:hAnsi="Times New Roman" w:cs="Times New Roman"/>
          <w:sz w:val="28"/>
          <w:szCs w:val="28"/>
        </w:rPr>
        <w:t>дств дл</w:t>
      </w:r>
      <w:proofErr w:type="gramEnd"/>
      <w:r w:rsidRPr="00C7419A">
        <w:rPr>
          <w:rFonts w:ascii="Times New Roman" w:hAnsi="Times New Roman" w:cs="Times New Roman"/>
          <w:sz w:val="28"/>
          <w:szCs w:val="28"/>
        </w:rPr>
        <w:t>я практической реализации воспитательных задач и углубленными знаниями психологии.</w:t>
      </w:r>
    </w:p>
    <w:p w:rsidR="005130C4"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Программой предусмотрены мероприятия, направленные на повышение уровня компетентности родительской общественности в вопросах воспитания и взаимодействия с образовательными организациями в организации и проведении воспитательной деятельности (например, в рамках родительских комитетов и советов родительской общественности, управляющих советов, школ ответственного </w:t>
      </w:r>
      <w:proofErr w:type="spellStart"/>
      <w:r w:rsidRPr="00C7419A">
        <w:rPr>
          <w:rFonts w:ascii="Times New Roman" w:hAnsi="Times New Roman" w:cs="Times New Roman"/>
          <w:sz w:val="28"/>
          <w:szCs w:val="28"/>
        </w:rPr>
        <w:t>родительства</w:t>
      </w:r>
      <w:proofErr w:type="spellEnd"/>
      <w:r w:rsidRPr="00C7419A">
        <w:rPr>
          <w:rFonts w:ascii="Times New Roman" w:hAnsi="Times New Roman" w:cs="Times New Roman"/>
          <w:sz w:val="28"/>
          <w:szCs w:val="28"/>
        </w:rPr>
        <w:t xml:space="preserve"> и т.п.).</w:t>
      </w:r>
    </w:p>
    <w:p w:rsidR="00B64EBF" w:rsidRPr="00C7419A" w:rsidRDefault="005130C4"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Программой предусмотрены мероприятия </w:t>
      </w:r>
      <w:proofErr w:type="spellStart"/>
      <w:r w:rsidRPr="00C7419A">
        <w:rPr>
          <w:rFonts w:ascii="Times New Roman" w:hAnsi="Times New Roman" w:cs="Times New Roman"/>
          <w:sz w:val="28"/>
          <w:szCs w:val="28"/>
        </w:rPr>
        <w:t>информационно¬просветительской</w:t>
      </w:r>
      <w:proofErr w:type="spellEnd"/>
      <w:r w:rsidRPr="00C7419A">
        <w:rPr>
          <w:rFonts w:ascii="Times New Roman" w:hAnsi="Times New Roman" w:cs="Times New Roman"/>
          <w:sz w:val="28"/>
          <w:szCs w:val="28"/>
        </w:rPr>
        <w:t xml:space="preserve"> направленности, нацеленные на привлечение внимания к вопросам воспитательной деятельности</w:t>
      </w:r>
      <w:r w:rsidR="00EE23C9" w:rsidRPr="00C7419A">
        <w:rPr>
          <w:rFonts w:ascii="Times New Roman" w:hAnsi="Times New Roman" w:cs="Times New Roman"/>
          <w:sz w:val="28"/>
          <w:szCs w:val="28"/>
        </w:rPr>
        <w:t>.</w:t>
      </w:r>
    </w:p>
    <w:p w:rsidR="00EE23C9" w:rsidRPr="00C7419A" w:rsidRDefault="00EE23C9" w:rsidP="00C7419A">
      <w:pPr>
        <w:spacing w:after="0" w:line="240" w:lineRule="auto"/>
        <w:jc w:val="both"/>
        <w:rPr>
          <w:rFonts w:ascii="Times New Roman" w:hAnsi="Times New Roman" w:cs="Times New Roman"/>
          <w:b/>
          <w:bCs/>
          <w:sz w:val="28"/>
          <w:szCs w:val="28"/>
        </w:rPr>
      </w:pPr>
      <w:bookmarkStart w:id="3" w:name="bookmark2"/>
      <w:r w:rsidRPr="00C7419A">
        <w:rPr>
          <w:rFonts w:ascii="Times New Roman" w:hAnsi="Times New Roman" w:cs="Times New Roman"/>
          <w:b/>
          <w:bCs/>
          <w:sz w:val="28"/>
          <w:szCs w:val="28"/>
        </w:rPr>
        <w:t xml:space="preserve">Основные направления организации воспитания и социализации </w:t>
      </w:r>
      <w:proofErr w:type="gramStart"/>
      <w:r w:rsidRPr="00C7419A">
        <w:rPr>
          <w:rFonts w:ascii="Times New Roman" w:hAnsi="Times New Roman" w:cs="Times New Roman"/>
          <w:b/>
          <w:bCs/>
          <w:sz w:val="28"/>
          <w:szCs w:val="28"/>
        </w:rPr>
        <w:t>обучающихся</w:t>
      </w:r>
      <w:proofErr w:type="gramEnd"/>
      <w:r w:rsidRPr="00C7419A">
        <w:rPr>
          <w:rFonts w:ascii="Times New Roman" w:hAnsi="Times New Roman" w:cs="Times New Roman"/>
          <w:b/>
          <w:bCs/>
          <w:sz w:val="28"/>
          <w:szCs w:val="28"/>
        </w:rPr>
        <w:t>:</w:t>
      </w:r>
      <w:bookmarkEnd w:id="3"/>
    </w:p>
    <w:p w:rsidR="00EE23C9" w:rsidRPr="00C7419A" w:rsidRDefault="00EE23C9" w:rsidP="00C7419A">
      <w:pPr>
        <w:numPr>
          <w:ilvl w:val="0"/>
          <w:numId w:val="5"/>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Гражданско-патриотическое:</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формирование у обучающихся представлений о ценностях </w:t>
      </w:r>
      <w:proofErr w:type="spellStart"/>
      <w:r w:rsidRPr="00C7419A">
        <w:rPr>
          <w:rFonts w:ascii="Times New Roman" w:hAnsi="Times New Roman" w:cs="Times New Roman"/>
          <w:sz w:val="28"/>
          <w:szCs w:val="28"/>
        </w:rPr>
        <w:t>культурно</w:t>
      </w:r>
      <w:r w:rsidRPr="00C7419A">
        <w:rPr>
          <w:rFonts w:ascii="Times New Roman" w:hAnsi="Times New Roman" w:cs="Times New Roman"/>
          <w:sz w:val="28"/>
          <w:szCs w:val="28"/>
        </w:rPr>
        <w:softHyphen/>
        <w:t>исторического</w:t>
      </w:r>
      <w:proofErr w:type="spellEnd"/>
      <w:r w:rsidRPr="00C7419A">
        <w:rPr>
          <w:rFonts w:ascii="Times New Roman" w:hAnsi="Times New Roman" w:cs="Times New Roman"/>
          <w:sz w:val="28"/>
          <w:szCs w:val="28"/>
        </w:rPr>
        <w:t xml:space="preserve"> наследия России, уважительного отношения к национальным героям и культурным представлениям российского народа, развитие мотивации к научно-исследовательской деятельности, позволяющей </w:t>
      </w:r>
      <w:r w:rsidRPr="00C7419A">
        <w:rPr>
          <w:rFonts w:ascii="Times New Roman" w:hAnsi="Times New Roman" w:cs="Times New Roman"/>
          <w:sz w:val="28"/>
          <w:szCs w:val="28"/>
        </w:rPr>
        <w:lastRenderedPageBreak/>
        <w:t>объективно воспринимать и оценивать бесспорные исторические достижения и противоречивые периоды в развитии российского государства;</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повышение уровня компетентности обучающихся в восприятии и интерпретации социально-экономических и политических процессов, и формирование на этой основе активной гражданской позиции и патриотической ответственности за судьбу страны;</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увеличение возможностей и доступности участия обучающихся в деятельности детских и юношеских общественных организаций, обеспечивающих возрастные потребности в социальном и межкультурном взаимодействии;</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развитие форм деятельности, направленной на предупреждение асоциального поведения, профилактику проявлений экстремизма, </w:t>
      </w:r>
      <w:proofErr w:type="spellStart"/>
      <w:r w:rsidRPr="00C7419A">
        <w:rPr>
          <w:rFonts w:ascii="Times New Roman" w:hAnsi="Times New Roman" w:cs="Times New Roman"/>
          <w:sz w:val="28"/>
          <w:szCs w:val="28"/>
        </w:rPr>
        <w:t>девиантного</w:t>
      </w:r>
      <w:proofErr w:type="spellEnd"/>
      <w:r w:rsidRPr="00C7419A">
        <w:rPr>
          <w:rFonts w:ascii="Times New Roman" w:hAnsi="Times New Roman" w:cs="Times New Roman"/>
          <w:sz w:val="28"/>
          <w:szCs w:val="28"/>
        </w:rPr>
        <w:t xml:space="preserve"> поведения среди учащейся молодёжи.</w:t>
      </w:r>
    </w:p>
    <w:p w:rsidR="00EE23C9" w:rsidRPr="00C7419A" w:rsidRDefault="00EE23C9" w:rsidP="00C7419A">
      <w:pPr>
        <w:numPr>
          <w:ilvl w:val="0"/>
          <w:numId w:val="5"/>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Нравственное и духовное воспитание:</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 обучающихся ценностных представлений о морали, об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 обучающихся представлений о духовных ценностях народов России, об истории развития и взаимодействия национальных культур;</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roofErr w:type="gramEnd"/>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формирование у обучающихся комплексного мировоззрения, опирающегося на представления о ценностях активной жизненной позиции и нравственной ответственности личности, на традиции своего народа и страны в процессе определения индивидуального пути развития и в социальной практике;</w:t>
      </w:r>
      <w:proofErr w:type="gramEnd"/>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 обучающихся уважительного отношения к трад</w:t>
      </w:r>
      <w:r w:rsidRPr="00C7419A">
        <w:rPr>
          <w:rFonts w:ascii="Times New Roman" w:hAnsi="Times New Roman" w:cs="Times New Roman"/>
          <w:sz w:val="28"/>
          <w:szCs w:val="28"/>
          <w:u w:val="single"/>
        </w:rPr>
        <w:t>ици</w:t>
      </w:r>
      <w:r w:rsidRPr="00C7419A">
        <w:rPr>
          <w:rFonts w:ascii="Times New Roman" w:hAnsi="Times New Roman" w:cs="Times New Roman"/>
          <w:sz w:val="28"/>
          <w:szCs w:val="28"/>
        </w:rPr>
        <w:t>ям, культуре и языку своего народа и других народов России.</w:t>
      </w:r>
    </w:p>
    <w:p w:rsidR="00EE23C9" w:rsidRPr="00C7419A" w:rsidRDefault="00EE23C9" w:rsidP="00C7419A">
      <w:pPr>
        <w:numPr>
          <w:ilvl w:val="0"/>
          <w:numId w:val="5"/>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Воспитание положительного отношения к труду и творчеству:</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 обучающихся представлений об уважении к человеку труда, о ценности труда и творчества для личности, общества и государства;</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lastRenderedPageBreak/>
        <w:t>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w:t>
      </w:r>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 труда, механизмы трудоустройства и адаптации молодого специалиста в профессиональной среде.</w:t>
      </w:r>
    </w:p>
    <w:p w:rsidR="00EE23C9" w:rsidRPr="00C7419A" w:rsidRDefault="00EE23C9" w:rsidP="00C7419A">
      <w:pPr>
        <w:numPr>
          <w:ilvl w:val="0"/>
          <w:numId w:val="5"/>
        </w:numPr>
        <w:spacing w:after="0" w:line="240" w:lineRule="auto"/>
        <w:ind w:left="20" w:firstLine="720"/>
        <w:jc w:val="both"/>
        <w:rPr>
          <w:rFonts w:ascii="Times New Roman" w:hAnsi="Times New Roman" w:cs="Times New Roman"/>
          <w:sz w:val="28"/>
          <w:szCs w:val="28"/>
        </w:rPr>
      </w:pPr>
      <w:r w:rsidRPr="00C7419A">
        <w:rPr>
          <w:rFonts w:ascii="Times New Roman" w:eastAsia="Times New Roman" w:hAnsi="Times New Roman" w:cs="Times New Roman"/>
          <w:color w:val="000000"/>
          <w:spacing w:val="1"/>
          <w:sz w:val="28"/>
          <w:szCs w:val="28"/>
          <w:lang w:eastAsia="ru-RU"/>
        </w:rPr>
        <w:t xml:space="preserve"> </w:t>
      </w:r>
      <w:r w:rsidRPr="00C7419A">
        <w:rPr>
          <w:rFonts w:ascii="Times New Roman" w:hAnsi="Times New Roman" w:cs="Times New Roman"/>
          <w:sz w:val="28"/>
          <w:szCs w:val="28"/>
        </w:rPr>
        <w:t>Интеллектуальное воспитание:</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формирование у обучающихся общеобразовательных учреждений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обучающимися, в ходе проведения предметных олимпиад, интеллектуальных марафонов и игр, научных форумов и т.д.);</w:t>
      </w:r>
      <w:proofErr w:type="gramEnd"/>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представлений о содержании, ценности и безопасности современного информационного пространства (например,</w:t>
      </w:r>
      <w:r w:rsidRPr="00C7419A">
        <w:rPr>
          <w:rFonts w:ascii="Times New Roman" w:eastAsia="Times New Roman" w:hAnsi="Times New Roman" w:cs="Times New Roman"/>
          <w:color w:val="000000"/>
          <w:spacing w:val="1"/>
          <w:sz w:val="28"/>
          <w:szCs w:val="28"/>
          <w:lang w:eastAsia="ru-RU"/>
        </w:rPr>
        <w:t xml:space="preserve"> </w:t>
      </w:r>
      <w:r w:rsidRPr="00C7419A">
        <w:rPr>
          <w:rFonts w:ascii="Times New Roman" w:hAnsi="Times New Roman" w:cs="Times New Roman"/>
          <w:sz w:val="28"/>
          <w:szCs w:val="28"/>
        </w:rPr>
        <w:t>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обучающихся и т.д.);</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формирование отношения к образованию как общечеловеческой ценности, выражающейся в интересе </w:t>
      </w:r>
      <w:proofErr w:type="gramStart"/>
      <w:r w:rsidRPr="00C7419A">
        <w:rPr>
          <w:rFonts w:ascii="Times New Roman" w:hAnsi="Times New Roman" w:cs="Times New Roman"/>
          <w:sz w:val="28"/>
          <w:szCs w:val="28"/>
        </w:rPr>
        <w:t>обучающихся</w:t>
      </w:r>
      <w:proofErr w:type="gramEnd"/>
      <w:r w:rsidRPr="00C7419A">
        <w:rPr>
          <w:rFonts w:ascii="Times New Roman" w:hAnsi="Times New Roman" w:cs="Times New Roman"/>
          <w:sz w:val="28"/>
          <w:szCs w:val="28"/>
        </w:rPr>
        <w:t xml:space="preserve"> к знаниям, в стремлении к интеллектуальному овладению материальными и духовными достижениями человечества, к достижению личного успеха в жизни.</w:t>
      </w:r>
    </w:p>
    <w:p w:rsidR="00EE23C9" w:rsidRPr="00C7419A" w:rsidRDefault="00EE23C9" w:rsidP="00C7419A">
      <w:pPr>
        <w:pStyle w:val="a5"/>
        <w:numPr>
          <w:ilvl w:val="0"/>
          <w:numId w:val="5"/>
        </w:numPr>
        <w:spacing w:after="0" w:line="240" w:lineRule="auto"/>
        <w:jc w:val="both"/>
        <w:rPr>
          <w:rFonts w:ascii="Times New Roman" w:hAnsi="Times New Roman" w:cs="Times New Roman"/>
          <w:sz w:val="28"/>
          <w:szCs w:val="28"/>
        </w:rPr>
      </w:pPr>
      <w:proofErr w:type="spellStart"/>
      <w:r w:rsidRPr="00C7419A">
        <w:rPr>
          <w:rFonts w:ascii="Times New Roman" w:hAnsi="Times New Roman" w:cs="Times New Roman"/>
          <w:sz w:val="28"/>
          <w:szCs w:val="28"/>
        </w:rPr>
        <w:t>Здоровьесберегающее</w:t>
      </w:r>
      <w:proofErr w:type="spellEnd"/>
      <w:r w:rsidRPr="00C7419A">
        <w:rPr>
          <w:rFonts w:ascii="Times New Roman" w:hAnsi="Times New Roman" w:cs="Times New Roman"/>
          <w:sz w:val="28"/>
          <w:szCs w:val="28"/>
        </w:rPr>
        <w:t xml:space="preserve"> воспитание:</w:t>
      </w:r>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w:t>
      </w:r>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 формирование у обучающихся навыков сохранения собственного здоровья, овладение </w:t>
      </w:r>
      <w:proofErr w:type="spellStart"/>
      <w:r w:rsidRPr="00C7419A">
        <w:rPr>
          <w:rFonts w:ascii="Times New Roman" w:hAnsi="Times New Roman" w:cs="Times New Roman"/>
          <w:sz w:val="28"/>
          <w:szCs w:val="28"/>
        </w:rPr>
        <w:t>здоровьесберегающими</w:t>
      </w:r>
      <w:proofErr w:type="spellEnd"/>
      <w:r w:rsidRPr="00C7419A">
        <w:rPr>
          <w:rFonts w:ascii="Times New Roman" w:hAnsi="Times New Roman" w:cs="Times New Roman"/>
          <w:sz w:val="28"/>
          <w:szCs w:val="28"/>
        </w:rPr>
        <w:t xml:space="preserve"> технологиями в процессе обучения во внеурочное время;</w:t>
      </w:r>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формирование представлений о ценности занятий физической культурой и спортом, понимания влияния этой деятельности на развитие личности человека, на процесс обучения и взрослой жизни.</w:t>
      </w:r>
    </w:p>
    <w:p w:rsidR="00EE23C9" w:rsidRPr="00C7419A" w:rsidRDefault="00EE23C9" w:rsidP="00C7419A">
      <w:pPr>
        <w:numPr>
          <w:ilvl w:val="0"/>
          <w:numId w:val="5"/>
        </w:numPr>
        <w:spacing w:after="0" w:line="240" w:lineRule="auto"/>
        <w:jc w:val="both"/>
        <w:rPr>
          <w:rFonts w:ascii="Times New Roman" w:hAnsi="Times New Roman" w:cs="Times New Roman"/>
          <w:sz w:val="28"/>
          <w:szCs w:val="28"/>
        </w:rPr>
      </w:pPr>
      <w:proofErr w:type="spellStart"/>
      <w:r w:rsidRPr="00C7419A">
        <w:rPr>
          <w:rFonts w:ascii="Times New Roman" w:hAnsi="Times New Roman" w:cs="Times New Roman"/>
          <w:sz w:val="28"/>
          <w:szCs w:val="28"/>
        </w:rPr>
        <w:t>Социокультурное</w:t>
      </w:r>
      <w:proofErr w:type="spellEnd"/>
      <w:r w:rsidRPr="00C7419A">
        <w:rPr>
          <w:rFonts w:ascii="Times New Roman" w:hAnsi="Times New Roman" w:cs="Times New Roman"/>
          <w:sz w:val="28"/>
          <w:szCs w:val="28"/>
        </w:rPr>
        <w:t xml:space="preserve"> и </w:t>
      </w:r>
      <w:proofErr w:type="spellStart"/>
      <w:r w:rsidRPr="00C7419A">
        <w:rPr>
          <w:rFonts w:ascii="Times New Roman" w:hAnsi="Times New Roman" w:cs="Times New Roman"/>
          <w:sz w:val="28"/>
          <w:szCs w:val="28"/>
        </w:rPr>
        <w:t>медиакультурное</w:t>
      </w:r>
      <w:proofErr w:type="spellEnd"/>
      <w:r w:rsidRPr="00C7419A">
        <w:rPr>
          <w:rFonts w:ascii="Times New Roman" w:hAnsi="Times New Roman" w:cs="Times New Roman"/>
          <w:sz w:val="28"/>
          <w:szCs w:val="28"/>
        </w:rPr>
        <w:t xml:space="preserve"> воспитание: формирование у обучающихся общеобразовательных учреждений</w:t>
      </w:r>
    </w:p>
    <w:p w:rsidR="00EE23C9" w:rsidRPr="00C7419A" w:rsidRDefault="00EE23C9" w:rsidP="00C7419A">
      <w:pPr>
        <w:spacing w:after="0" w:line="240" w:lineRule="auto"/>
        <w:jc w:val="both"/>
        <w:rPr>
          <w:rFonts w:ascii="Times New Roman" w:hAnsi="Times New Roman" w:cs="Times New Roman"/>
          <w:sz w:val="28"/>
          <w:szCs w:val="28"/>
        </w:rPr>
      </w:pPr>
      <w:proofErr w:type="gramStart"/>
      <w:r w:rsidRPr="00C7419A">
        <w:rPr>
          <w:rFonts w:ascii="Times New Roman" w:hAnsi="Times New Roman" w:cs="Times New Roman"/>
          <w:sz w:val="28"/>
          <w:szCs w:val="28"/>
        </w:rPr>
        <w:t>-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 «фанатизм» (например, на этнической, религиозной, спортивной, культурной или идейной почве);</w:t>
      </w:r>
      <w:proofErr w:type="gramEnd"/>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lastRenderedPageBreak/>
        <w:t>-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w:t>
      </w:r>
    </w:p>
    <w:p w:rsidR="00EE23C9" w:rsidRPr="00C7419A" w:rsidRDefault="00EE23C9" w:rsidP="00C7419A">
      <w:pPr>
        <w:numPr>
          <w:ilvl w:val="0"/>
          <w:numId w:val="5"/>
        </w:numPr>
        <w:spacing w:after="0" w:line="240" w:lineRule="auto"/>
        <w:ind w:left="20" w:firstLine="720"/>
        <w:jc w:val="both"/>
        <w:rPr>
          <w:rFonts w:ascii="Times New Roman" w:hAnsi="Times New Roman" w:cs="Times New Roman"/>
          <w:sz w:val="28"/>
          <w:szCs w:val="28"/>
        </w:rPr>
      </w:pPr>
      <w:proofErr w:type="spellStart"/>
      <w:r w:rsidRPr="00C7419A">
        <w:rPr>
          <w:rFonts w:ascii="Times New Roman" w:hAnsi="Times New Roman" w:cs="Times New Roman"/>
          <w:sz w:val="28"/>
          <w:szCs w:val="28"/>
        </w:rPr>
        <w:t>Культуротворческое</w:t>
      </w:r>
      <w:proofErr w:type="spellEnd"/>
      <w:r w:rsidRPr="00C7419A">
        <w:rPr>
          <w:rFonts w:ascii="Times New Roman" w:hAnsi="Times New Roman" w:cs="Times New Roman"/>
          <w:sz w:val="28"/>
          <w:szCs w:val="28"/>
        </w:rPr>
        <w:t xml:space="preserve"> и эстетическое воспитание:</w:t>
      </w:r>
    </w:p>
    <w:p w:rsidR="00EE23C9" w:rsidRPr="00C7419A" w:rsidRDefault="00EE23C9" w:rsidP="00C7419A">
      <w:p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 xml:space="preserve">- формирование у обучающихся навыков </w:t>
      </w:r>
      <w:proofErr w:type="spellStart"/>
      <w:r w:rsidRPr="00C7419A">
        <w:rPr>
          <w:rFonts w:ascii="Times New Roman" w:hAnsi="Times New Roman" w:cs="Times New Roman"/>
          <w:sz w:val="28"/>
          <w:szCs w:val="28"/>
        </w:rPr>
        <w:t>культуроосвоения</w:t>
      </w:r>
      <w:proofErr w:type="spellEnd"/>
      <w:r w:rsidRPr="00C7419A">
        <w:rPr>
          <w:rFonts w:ascii="Times New Roman" w:hAnsi="Times New Roman" w:cs="Times New Roman"/>
          <w:sz w:val="28"/>
          <w:szCs w:val="28"/>
        </w:rPr>
        <w:t xml:space="preserve"> и </w:t>
      </w:r>
      <w:proofErr w:type="spellStart"/>
      <w:r w:rsidRPr="00C7419A">
        <w:rPr>
          <w:rFonts w:ascii="Times New Roman" w:hAnsi="Times New Roman" w:cs="Times New Roman"/>
          <w:sz w:val="28"/>
          <w:szCs w:val="28"/>
        </w:rPr>
        <w:t>культуросозидания</w:t>
      </w:r>
      <w:proofErr w:type="spellEnd"/>
      <w:r w:rsidRPr="00C7419A">
        <w:rPr>
          <w:rFonts w:ascii="Times New Roman" w:hAnsi="Times New Roman" w:cs="Times New Roman"/>
          <w:sz w:val="28"/>
          <w:szCs w:val="28"/>
        </w:rPr>
        <w:t>, направленных на активизацию их приобщения к достижениям общечеловеческой и национальной культуры;</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представлений о своей роли и практического опыта в производстве культуры и культурного продукта;</w:t>
      </w:r>
    </w:p>
    <w:p w:rsidR="00EE23C9" w:rsidRPr="00C7419A" w:rsidRDefault="00EE23C9" w:rsidP="00C7419A">
      <w:pPr>
        <w:numPr>
          <w:ilvl w:val="0"/>
          <w:numId w:val="4"/>
        </w:numPr>
        <w:spacing w:after="0" w:line="240" w:lineRule="auto"/>
        <w:jc w:val="both"/>
        <w:rPr>
          <w:rFonts w:ascii="Times New Roman" w:hAnsi="Times New Roman" w:cs="Times New Roman"/>
          <w:sz w:val="28"/>
          <w:szCs w:val="28"/>
        </w:rPr>
      </w:pPr>
      <w:r w:rsidRPr="00C7419A">
        <w:rPr>
          <w:rFonts w:ascii="Times New Roman" w:hAnsi="Times New Roman" w:cs="Times New Roman"/>
          <w:sz w:val="28"/>
          <w:szCs w:val="28"/>
        </w:rPr>
        <w:t>формирование условий для проявления и развития индивидуальных творческих способностей;</w:t>
      </w:r>
    </w:p>
    <w:p w:rsidR="00EE23C9" w:rsidRPr="00C7419A" w:rsidRDefault="00EE23C9" w:rsidP="00C7419A">
      <w:pPr>
        <w:pStyle w:val="4"/>
        <w:shd w:val="clear" w:color="auto" w:fill="auto"/>
        <w:spacing w:before="0" w:line="240" w:lineRule="auto"/>
        <w:ind w:left="20" w:right="20" w:firstLine="0"/>
        <w:rPr>
          <w:sz w:val="28"/>
          <w:szCs w:val="28"/>
        </w:rPr>
      </w:pPr>
      <w:r w:rsidRPr="00C7419A">
        <w:rPr>
          <w:sz w:val="28"/>
          <w:szCs w:val="28"/>
        </w:rPr>
        <w:t>формирование представлений об эстетических идеалах и ценностях, собственных эстетических предпочтений и освоение существующих эстетических эталонов различных культур и эпох, развитие индивидуальных эстетических предпочтений в области культуры;</w:t>
      </w:r>
    </w:p>
    <w:p w:rsidR="00EE23C9" w:rsidRPr="00EE23C9" w:rsidRDefault="00EE23C9" w:rsidP="00C7419A">
      <w:pPr>
        <w:widowControl w:val="0"/>
        <w:numPr>
          <w:ilvl w:val="0"/>
          <w:numId w:val="4"/>
        </w:numPr>
        <w:tabs>
          <w:tab w:val="left" w:pos="865"/>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основ для восприятия диалога культур и диалога цивилизаций на основе восприятия уникальных и универсальных эстетических ценностей;</w:t>
      </w:r>
    </w:p>
    <w:p w:rsidR="00EE23C9" w:rsidRPr="00EE23C9" w:rsidRDefault="00EE23C9" w:rsidP="00C7419A">
      <w:pPr>
        <w:widowControl w:val="0"/>
        <w:numPr>
          <w:ilvl w:val="0"/>
          <w:numId w:val="4"/>
        </w:numPr>
        <w:tabs>
          <w:tab w:val="left" w:pos="994"/>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дополнительных условий для повышения интереса обучающихся к мировой и отечественной культуре, к русской и зарубежной литературе, театру и кинематографу, для воспитания культуры зрителя.</w:t>
      </w:r>
    </w:p>
    <w:p w:rsidR="00EE23C9" w:rsidRPr="00EE23C9" w:rsidRDefault="00EE23C9" w:rsidP="00C7419A">
      <w:pPr>
        <w:widowControl w:val="0"/>
        <w:numPr>
          <w:ilvl w:val="0"/>
          <w:numId w:val="5"/>
        </w:numPr>
        <w:tabs>
          <w:tab w:val="left" w:pos="1009"/>
        </w:tabs>
        <w:spacing w:after="0" w:line="240" w:lineRule="auto"/>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Правовое воспитание и культура безопасности:</w:t>
      </w:r>
    </w:p>
    <w:p w:rsidR="00EE23C9" w:rsidRPr="00EE23C9" w:rsidRDefault="00EE23C9" w:rsidP="00C7419A">
      <w:pPr>
        <w:widowControl w:val="0"/>
        <w:numPr>
          <w:ilvl w:val="0"/>
          <w:numId w:val="4"/>
        </w:numPr>
        <w:tabs>
          <w:tab w:val="left" w:pos="908"/>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p w:rsidR="00EE23C9" w:rsidRPr="00EE23C9" w:rsidRDefault="00EE23C9" w:rsidP="00C7419A">
      <w:pPr>
        <w:widowControl w:val="0"/>
        <w:numPr>
          <w:ilvl w:val="0"/>
          <w:numId w:val="4"/>
        </w:numPr>
        <w:tabs>
          <w:tab w:val="left" w:pos="898"/>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 xml:space="preserve">развитие навыков безопасности и формирования безопасной среды в школе, в быту, на отдыхе; формирование представлений об информационной безопасности, о </w:t>
      </w:r>
      <w:proofErr w:type="spellStart"/>
      <w:r w:rsidRPr="00EE23C9">
        <w:rPr>
          <w:rFonts w:ascii="Times New Roman" w:eastAsia="Times New Roman" w:hAnsi="Times New Roman" w:cs="Times New Roman"/>
          <w:color w:val="000000"/>
          <w:spacing w:val="1"/>
          <w:sz w:val="28"/>
          <w:szCs w:val="28"/>
          <w:lang w:eastAsia="ru-RU"/>
        </w:rPr>
        <w:t>девиантном</w:t>
      </w:r>
      <w:proofErr w:type="spellEnd"/>
      <w:r w:rsidRPr="00EE23C9">
        <w:rPr>
          <w:rFonts w:ascii="Times New Roman" w:eastAsia="Times New Roman" w:hAnsi="Times New Roman" w:cs="Times New Roman"/>
          <w:color w:val="000000"/>
          <w:spacing w:val="1"/>
          <w:sz w:val="28"/>
          <w:szCs w:val="28"/>
          <w:lang w:eastAsia="ru-RU"/>
        </w:rPr>
        <w:t xml:space="preserve"> и </w:t>
      </w:r>
      <w:proofErr w:type="spellStart"/>
      <w:r w:rsidRPr="00EE23C9">
        <w:rPr>
          <w:rFonts w:ascii="Times New Roman" w:eastAsia="Times New Roman" w:hAnsi="Times New Roman" w:cs="Times New Roman"/>
          <w:color w:val="000000"/>
          <w:spacing w:val="1"/>
          <w:sz w:val="28"/>
          <w:szCs w:val="28"/>
          <w:lang w:eastAsia="ru-RU"/>
        </w:rPr>
        <w:t>делинкветном</w:t>
      </w:r>
      <w:proofErr w:type="spellEnd"/>
      <w:r w:rsidRPr="00EE23C9">
        <w:rPr>
          <w:rFonts w:ascii="Times New Roman" w:eastAsia="Times New Roman" w:hAnsi="Times New Roman" w:cs="Times New Roman"/>
          <w:color w:val="000000"/>
          <w:spacing w:val="1"/>
          <w:sz w:val="28"/>
          <w:szCs w:val="28"/>
          <w:lang w:eastAsia="ru-RU"/>
        </w:rPr>
        <w:t xml:space="preserve"> поведении, о влиянии на безопасность молодых людей отдельных молодёжных субкультур.</w:t>
      </w:r>
    </w:p>
    <w:p w:rsidR="00EE23C9" w:rsidRPr="00EE23C9" w:rsidRDefault="00EE23C9" w:rsidP="00C7419A">
      <w:pPr>
        <w:widowControl w:val="0"/>
        <w:numPr>
          <w:ilvl w:val="0"/>
          <w:numId w:val="5"/>
        </w:numPr>
        <w:tabs>
          <w:tab w:val="left" w:pos="956"/>
        </w:tabs>
        <w:spacing w:after="0" w:line="240" w:lineRule="auto"/>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Воспитание семейных ценностей:</w:t>
      </w:r>
    </w:p>
    <w:p w:rsidR="00EE23C9" w:rsidRPr="00EE23C9" w:rsidRDefault="00EE23C9" w:rsidP="00C7419A">
      <w:pPr>
        <w:widowControl w:val="0"/>
        <w:numPr>
          <w:ilvl w:val="0"/>
          <w:numId w:val="4"/>
        </w:numPr>
        <w:tabs>
          <w:tab w:val="left" w:pos="908"/>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у обучающихся ценностных представлений об институте семьи, о семейных ценностях, традициях, культуре семейной жизни;</w:t>
      </w:r>
    </w:p>
    <w:p w:rsidR="00EE23C9" w:rsidRPr="00EE23C9" w:rsidRDefault="00EE23C9" w:rsidP="00C7419A">
      <w:pPr>
        <w:widowControl w:val="0"/>
        <w:numPr>
          <w:ilvl w:val="0"/>
          <w:numId w:val="4"/>
        </w:numPr>
        <w:tabs>
          <w:tab w:val="left" w:pos="903"/>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у обучающихся знаний в сфере этики и психологии семейных отношений.</w:t>
      </w:r>
    </w:p>
    <w:p w:rsidR="00EE23C9" w:rsidRPr="00EE23C9" w:rsidRDefault="00EE23C9" w:rsidP="00C7419A">
      <w:pPr>
        <w:widowControl w:val="0"/>
        <w:numPr>
          <w:ilvl w:val="0"/>
          <w:numId w:val="5"/>
        </w:numPr>
        <w:tabs>
          <w:tab w:val="left" w:pos="1119"/>
        </w:tabs>
        <w:spacing w:after="0" w:line="240" w:lineRule="auto"/>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коммуникативной культуры:</w:t>
      </w:r>
    </w:p>
    <w:p w:rsidR="00EE23C9" w:rsidRPr="00EE23C9" w:rsidRDefault="00EE23C9" w:rsidP="00C7419A">
      <w:pPr>
        <w:widowControl w:val="0"/>
        <w:numPr>
          <w:ilvl w:val="0"/>
          <w:numId w:val="4"/>
        </w:numPr>
        <w:tabs>
          <w:tab w:val="left" w:pos="937"/>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у обучающихся дополнительных навыков коммуникации, включая межличностную коммуникацию, межкультурную коммуникацию;</w:t>
      </w:r>
    </w:p>
    <w:p w:rsidR="00EE23C9" w:rsidRPr="00EE23C9" w:rsidRDefault="00EE23C9" w:rsidP="00C7419A">
      <w:pPr>
        <w:widowControl w:val="0"/>
        <w:numPr>
          <w:ilvl w:val="0"/>
          <w:numId w:val="4"/>
        </w:numPr>
        <w:tabs>
          <w:tab w:val="left" w:pos="937"/>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 xml:space="preserve">формирование у </w:t>
      </w:r>
      <w:proofErr w:type="gramStart"/>
      <w:r w:rsidRPr="00EE23C9">
        <w:rPr>
          <w:rFonts w:ascii="Times New Roman" w:eastAsia="Times New Roman" w:hAnsi="Times New Roman" w:cs="Times New Roman"/>
          <w:color w:val="000000"/>
          <w:spacing w:val="1"/>
          <w:sz w:val="28"/>
          <w:szCs w:val="28"/>
          <w:lang w:eastAsia="ru-RU"/>
        </w:rPr>
        <w:t>обучающихся</w:t>
      </w:r>
      <w:proofErr w:type="gramEnd"/>
      <w:r w:rsidRPr="00EE23C9">
        <w:rPr>
          <w:rFonts w:ascii="Times New Roman" w:eastAsia="Times New Roman" w:hAnsi="Times New Roman" w:cs="Times New Roman"/>
          <w:color w:val="000000"/>
          <w:spacing w:val="1"/>
          <w:sz w:val="28"/>
          <w:szCs w:val="28"/>
          <w:lang w:eastAsia="ru-RU"/>
        </w:rPr>
        <w:t xml:space="preserve"> ответственного отношения к слову как к поступку;</w:t>
      </w:r>
    </w:p>
    <w:p w:rsidR="00EE23C9" w:rsidRPr="00EE23C9" w:rsidRDefault="00EE23C9" w:rsidP="00C7419A">
      <w:pPr>
        <w:widowControl w:val="0"/>
        <w:numPr>
          <w:ilvl w:val="0"/>
          <w:numId w:val="4"/>
        </w:numPr>
        <w:tabs>
          <w:tab w:val="left" w:pos="937"/>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lastRenderedPageBreak/>
        <w:t>формирование у обучающихся знаний в области современных средств коммуникации и безопасности общения;</w:t>
      </w:r>
    </w:p>
    <w:p w:rsidR="00EE23C9" w:rsidRPr="00C7419A" w:rsidRDefault="00EE23C9" w:rsidP="00C7419A">
      <w:pPr>
        <w:widowControl w:val="0"/>
        <w:numPr>
          <w:ilvl w:val="0"/>
          <w:numId w:val="4"/>
        </w:numPr>
        <w:tabs>
          <w:tab w:val="left" w:pos="942"/>
        </w:tabs>
        <w:spacing w:after="0" w:line="240" w:lineRule="auto"/>
        <w:ind w:right="20"/>
        <w:jc w:val="both"/>
        <w:rPr>
          <w:rFonts w:ascii="Times New Roman" w:eastAsia="Times New Roman" w:hAnsi="Times New Roman" w:cs="Times New Roman"/>
          <w:color w:val="000000"/>
          <w:spacing w:val="1"/>
          <w:sz w:val="28"/>
          <w:szCs w:val="28"/>
          <w:lang w:eastAsia="ru-RU"/>
        </w:rPr>
      </w:pPr>
      <w:r w:rsidRPr="00EE23C9">
        <w:rPr>
          <w:rFonts w:ascii="Times New Roman" w:eastAsia="Times New Roman" w:hAnsi="Times New Roman" w:cs="Times New Roman"/>
          <w:color w:val="000000"/>
          <w:spacing w:val="1"/>
          <w:sz w:val="28"/>
          <w:szCs w:val="28"/>
          <w:lang w:eastAsia="ru-RU"/>
        </w:rPr>
        <w:t>формирование у обучающихся ценностных представлений о родном языке, его особенностях и месте в мире.</w:t>
      </w:r>
    </w:p>
    <w:p w:rsidR="00EE23C9" w:rsidRPr="00C7419A" w:rsidRDefault="00EE23C9" w:rsidP="00C7419A">
      <w:pPr>
        <w:pStyle w:val="a5"/>
        <w:widowControl w:val="0"/>
        <w:numPr>
          <w:ilvl w:val="0"/>
          <w:numId w:val="5"/>
        </w:numPr>
        <w:tabs>
          <w:tab w:val="left" w:pos="942"/>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Экологическое воспитание:</w:t>
      </w:r>
    </w:p>
    <w:p w:rsidR="00EE23C9" w:rsidRPr="00C7419A" w:rsidRDefault="00EE23C9" w:rsidP="00C7419A">
      <w:pPr>
        <w:widowControl w:val="0"/>
        <w:numPr>
          <w:ilvl w:val="0"/>
          <w:numId w:val="4"/>
        </w:numPr>
        <w:tabs>
          <w:tab w:val="left" w:pos="918"/>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формирование ценностного отношения к природе, к окружающей среде, бережного отношения к процессу освоения природных ресурсов региона, страны, планеты;</w:t>
      </w:r>
    </w:p>
    <w:p w:rsidR="00EE23C9" w:rsidRPr="00C7419A" w:rsidRDefault="00EE23C9" w:rsidP="00C7419A">
      <w:pPr>
        <w:widowControl w:val="0"/>
        <w:numPr>
          <w:ilvl w:val="0"/>
          <w:numId w:val="4"/>
        </w:numPr>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формирование ответственного и компетентного отношения к результатам производственной и непроизводственной деятельности человека, затрагивающей и изменяющей экологическую ситуацию на локальном и глобальном уровнях, формирование экологической культуры, навыков безопасного поведения в природной и техногенной среде;</w:t>
      </w:r>
    </w:p>
    <w:p w:rsidR="00EE23C9" w:rsidRPr="00C7419A" w:rsidRDefault="00EE23C9" w:rsidP="00C7419A">
      <w:pPr>
        <w:widowControl w:val="0"/>
        <w:numPr>
          <w:ilvl w:val="0"/>
          <w:numId w:val="4"/>
        </w:numPr>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формирование условий для развития опыта многомерного взаимодействия обучающихся общеобразовательных учреждений, студентов учреждений среднего профессионального образования в процессах, направленных на сохранение окружающей среды.</w:t>
      </w:r>
    </w:p>
    <w:p w:rsidR="00EE23C9" w:rsidRPr="00C7419A" w:rsidRDefault="00EE23C9" w:rsidP="00C7419A">
      <w:pPr>
        <w:widowControl w:val="0"/>
        <w:numPr>
          <w:ilvl w:val="0"/>
          <w:numId w:val="4"/>
        </w:numPr>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Направления реализуются в программах и проектах соответствующей направленности.</w:t>
      </w:r>
    </w:p>
    <w:p w:rsidR="00EE23C9" w:rsidRPr="00C7419A" w:rsidRDefault="00EE23C9" w:rsidP="00C7419A">
      <w:pPr>
        <w:pStyle w:val="20"/>
        <w:shd w:val="clear" w:color="auto" w:fill="auto"/>
        <w:spacing w:before="0" w:line="240" w:lineRule="auto"/>
        <w:rPr>
          <w:sz w:val="28"/>
          <w:szCs w:val="28"/>
        </w:rPr>
      </w:pPr>
      <w:bookmarkStart w:id="4" w:name="bookmark3"/>
      <w:r w:rsidRPr="00C7419A">
        <w:rPr>
          <w:sz w:val="28"/>
          <w:szCs w:val="28"/>
        </w:rPr>
        <w:t>Ожидаемые результаты реализации Программы</w:t>
      </w:r>
      <w:bookmarkEnd w:id="4"/>
    </w:p>
    <w:p w:rsidR="00EE23C9" w:rsidRPr="00C7419A" w:rsidRDefault="00EE23C9" w:rsidP="00C7419A">
      <w:pPr>
        <w:pStyle w:val="4"/>
        <w:numPr>
          <w:ilvl w:val="0"/>
          <w:numId w:val="4"/>
        </w:numPr>
        <w:shd w:val="clear" w:color="auto" w:fill="auto"/>
        <w:tabs>
          <w:tab w:val="left" w:pos="946"/>
        </w:tabs>
        <w:spacing w:before="0" w:line="240" w:lineRule="auto"/>
        <w:ind w:left="20" w:right="20" w:firstLine="720"/>
        <w:rPr>
          <w:sz w:val="28"/>
          <w:szCs w:val="28"/>
        </w:rPr>
      </w:pPr>
      <w:proofErr w:type="gramStart"/>
      <w:r w:rsidRPr="00C7419A">
        <w:rPr>
          <w:sz w:val="28"/>
          <w:szCs w:val="28"/>
        </w:rPr>
        <w:t>создание системы непрерывной воспитательной работы и социализации обучающихся, включающей в себя соответствующие государственные, муниципальные и общественные структуры, осуществляющие комплекс мероприятий, направленных на формирование установок, основанных на гражданских и демократических ценностях и правосознании;</w:t>
      </w:r>
      <w:proofErr w:type="gramEnd"/>
    </w:p>
    <w:p w:rsidR="00EE23C9" w:rsidRPr="00C7419A" w:rsidRDefault="00EE23C9" w:rsidP="00C7419A">
      <w:pPr>
        <w:pStyle w:val="4"/>
        <w:numPr>
          <w:ilvl w:val="0"/>
          <w:numId w:val="4"/>
        </w:numPr>
        <w:shd w:val="clear" w:color="auto" w:fill="auto"/>
        <w:tabs>
          <w:tab w:val="left" w:pos="937"/>
        </w:tabs>
        <w:spacing w:before="0" w:line="240" w:lineRule="auto"/>
        <w:ind w:left="20" w:right="20" w:firstLine="720"/>
        <w:rPr>
          <w:sz w:val="28"/>
          <w:szCs w:val="28"/>
        </w:rPr>
      </w:pPr>
      <w:r w:rsidRPr="00C7419A">
        <w:rPr>
          <w:sz w:val="28"/>
          <w:szCs w:val="28"/>
        </w:rPr>
        <w:t xml:space="preserve">реализация государственной политики в области воспитательной работы в образовательных организациях </w:t>
      </w:r>
      <w:proofErr w:type="spellStart"/>
      <w:r w:rsidRPr="00C7419A">
        <w:rPr>
          <w:sz w:val="28"/>
          <w:szCs w:val="28"/>
        </w:rPr>
        <w:t>Бузулукского</w:t>
      </w:r>
      <w:proofErr w:type="spellEnd"/>
      <w:r w:rsidRPr="00C7419A">
        <w:rPr>
          <w:sz w:val="28"/>
          <w:szCs w:val="28"/>
        </w:rPr>
        <w:t xml:space="preserve"> района;</w:t>
      </w:r>
    </w:p>
    <w:p w:rsidR="00EE23C9" w:rsidRPr="00C7419A" w:rsidRDefault="00EE23C9" w:rsidP="00C7419A">
      <w:pPr>
        <w:pStyle w:val="4"/>
        <w:numPr>
          <w:ilvl w:val="0"/>
          <w:numId w:val="4"/>
        </w:numPr>
        <w:shd w:val="clear" w:color="auto" w:fill="auto"/>
        <w:tabs>
          <w:tab w:val="left" w:pos="942"/>
        </w:tabs>
        <w:spacing w:before="0" w:line="240" w:lineRule="auto"/>
        <w:ind w:left="20" w:right="20" w:firstLine="720"/>
        <w:rPr>
          <w:sz w:val="28"/>
          <w:szCs w:val="28"/>
        </w:rPr>
      </w:pPr>
      <w:r w:rsidRPr="00C7419A">
        <w:rPr>
          <w:sz w:val="28"/>
          <w:szCs w:val="28"/>
        </w:rPr>
        <w:t>закрепление в содержании образования таких ценностей как патриотизм, духовность, нравственность, права человека, инициативное и активное участие в жизни общества, уважение к истории и культуре народов Российской Федерации, ответственность, толерантность, мир, отказ от насилия, межкультурный диалог и т.п.;</w:t>
      </w:r>
    </w:p>
    <w:p w:rsidR="00EE23C9" w:rsidRPr="00C7419A" w:rsidRDefault="00EE23C9" w:rsidP="00C7419A">
      <w:pPr>
        <w:pStyle w:val="4"/>
        <w:numPr>
          <w:ilvl w:val="0"/>
          <w:numId w:val="4"/>
        </w:numPr>
        <w:shd w:val="clear" w:color="auto" w:fill="auto"/>
        <w:tabs>
          <w:tab w:val="left" w:pos="942"/>
        </w:tabs>
        <w:spacing w:before="0" w:line="240" w:lineRule="auto"/>
        <w:ind w:left="20" w:right="20" w:firstLine="720"/>
        <w:rPr>
          <w:sz w:val="28"/>
          <w:szCs w:val="28"/>
        </w:rPr>
      </w:pPr>
      <w:r w:rsidRPr="00C7419A">
        <w:rPr>
          <w:sz w:val="28"/>
          <w:szCs w:val="28"/>
        </w:rPr>
        <w:t xml:space="preserve">создание условий для ресурсного обеспечения стабильной деятельности системы воспитательной работы в образовательных организациях </w:t>
      </w:r>
      <w:proofErr w:type="spellStart"/>
      <w:r w:rsidRPr="00C7419A">
        <w:rPr>
          <w:sz w:val="28"/>
          <w:szCs w:val="28"/>
        </w:rPr>
        <w:t>Бузулукского</w:t>
      </w:r>
      <w:proofErr w:type="spellEnd"/>
      <w:r w:rsidRPr="00C7419A">
        <w:rPr>
          <w:sz w:val="28"/>
          <w:szCs w:val="28"/>
        </w:rPr>
        <w:t xml:space="preserve"> района.</w:t>
      </w:r>
    </w:p>
    <w:p w:rsidR="00EE23C9" w:rsidRPr="00C7419A" w:rsidRDefault="00EE23C9" w:rsidP="00C7419A">
      <w:pPr>
        <w:pStyle w:val="20"/>
        <w:shd w:val="clear" w:color="auto" w:fill="auto"/>
        <w:spacing w:before="0" w:line="240" w:lineRule="auto"/>
        <w:rPr>
          <w:sz w:val="28"/>
          <w:szCs w:val="28"/>
        </w:rPr>
      </w:pPr>
      <w:bookmarkStart w:id="5" w:name="bookmark4"/>
      <w:r w:rsidRPr="00C7419A">
        <w:rPr>
          <w:sz w:val="28"/>
          <w:szCs w:val="28"/>
        </w:rPr>
        <w:t>Показатели и индикаторы реализации Программы</w:t>
      </w:r>
      <w:bookmarkEnd w:id="5"/>
    </w:p>
    <w:p w:rsidR="00EE23C9" w:rsidRPr="00C7419A" w:rsidRDefault="00EE23C9" w:rsidP="00C7419A">
      <w:pPr>
        <w:pStyle w:val="4"/>
        <w:shd w:val="clear" w:color="auto" w:fill="auto"/>
        <w:spacing w:before="0" w:line="240" w:lineRule="auto"/>
        <w:ind w:left="20" w:firstLine="720"/>
        <w:rPr>
          <w:sz w:val="28"/>
          <w:szCs w:val="28"/>
        </w:rPr>
      </w:pPr>
      <w:r w:rsidRPr="00C7419A">
        <w:rPr>
          <w:sz w:val="28"/>
          <w:szCs w:val="28"/>
        </w:rPr>
        <w:t>В результате выполнения Программы будет обеспечено:</w:t>
      </w:r>
    </w:p>
    <w:p w:rsidR="00EE23C9" w:rsidRPr="00C7419A" w:rsidRDefault="00EE23C9" w:rsidP="00C7419A">
      <w:pPr>
        <w:pStyle w:val="4"/>
        <w:numPr>
          <w:ilvl w:val="0"/>
          <w:numId w:val="4"/>
        </w:numPr>
        <w:shd w:val="clear" w:color="auto" w:fill="auto"/>
        <w:tabs>
          <w:tab w:val="left" w:pos="937"/>
        </w:tabs>
        <w:spacing w:before="0" w:line="240" w:lineRule="auto"/>
        <w:ind w:left="20" w:right="20" w:firstLine="720"/>
        <w:rPr>
          <w:sz w:val="28"/>
          <w:szCs w:val="28"/>
        </w:rPr>
      </w:pPr>
      <w:r w:rsidRPr="00C7419A">
        <w:rPr>
          <w:sz w:val="28"/>
          <w:szCs w:val="28"/>
        </w:rPr>
        <w:t xml:space="preserve">создание и внедрение новых программ воспитания и </w:t>
      </w:r>
      <w:proofErr w:type="gramStart"/>
      <w:r w:rsidRPr="00C7419A">
        <w:rPr>
          <w:sz w:val="28"/>
          <w:szCs w:val="28"/>
        </w:rPr>
        <w:t>социализации</w:t>
      </w:r>
      <w:proofErr w:type="gramEnd"/>
      <w:r w:rsidRPr="00C7419A">
        <w:rPr>
          <w:sz w:val="28"/>
          <w:szCs w:val="28"/>
        </w:rPr>
        <w:t xml:space="preserve"> обучающихся в образовательных организациях;</w:t>
      </w:r>
    </w:p>
    <w:p w:rsidR="00EE23C9" w:rsidRPr="00C7419A" w:rsidRDefault="00EE23C9" w:rsidP="00C7419A">
      <w:pPr>
        <w:pStyle w:val="4"/>
        <w:numPr>
          <w:ilvl w:val="0"/>
          <w:numId w:val="4"/>
        </w:numPr>
        <w:shd w:val="clear" w:color="auto" w:fill="auto"/>
        <w:tabs>
          <w:tab w:val="left" w:pos="937"/>
        </w:tabs>
        <w:spacing w:before="0" w:line="240" w:lineRule="auto"/>
        <w:ind w:left="20" w:right="20" w:firstLine="720"/>
        <w:rPr>
          <w:sz w:val="28"/>
          <w:szCs w:val="28"/>
        </w:rPr>
      </w:pPr>
      <w:r w:rsidRPr="00C7419A">
        <w:rPr>
          <w:sz w:val="28"/>
          <w:szCs w:val="28"/>
        </w:rPr>
        <w:t>внедрение и эффективное использование новых информационных сервисов, систем и технологий воспитания и социализации детей и молодежи;</w:t>
      </w:r>
    </w:p>
    <w:p w:rsidR="00EE23C9" w:rsidRPr="00C7419A" w:rsidRDefault="00EE23C9" w:rsidP="00C7419A">
      <w:pPr>
        <w:pStyle w:val="4"/>
        <w:numPr>
          <w:ilvl w:val="0"/>
          <w:numId w:val="4"/>
        </w:numPr>
        <w:shd w:val="clear" w:color="auto" w:fill="auto"/>
        <w:tabs>
          <w:tab w:val="left" w:pos="937"/>
        </w:tabs>
        <w:spacing w:before="0" w:line="240" w:lineRule="auto"/>
        <w:ind w:left="20" w:right="20" w:firstLine="720"/>
        <w:rPr>
          <w:sz w:val="28"/>
          <w:szCs w:val="28"/>
        </w:rPr>
      </w:pPr>
      <w:r w:rsidRPr="00C7419A">
        <w:rPr>
          <w:sz w:val="28"/>
          <w:szCs w:val="28"/>
        </w:rPr>
        <w:t xml:space="preserve">внедрение процедур независимой экспертизы воспитательной деятельности образовательных организаций и процесса социализации </w:t>
      </w:r>
      <w:r w:rsidRPr="00C7419A">
        <w:rPr>
          <w:sz w:val="28"/>
          <w:szCs w:val="28"/>
        </w:rPr>
        <w:lastRenderedPageBreak/>
        <w:t>обучающихся;</w:t>
      </w:r>
    </w:p>
    <w:p w:rsidR="00EE23C9" w:rsidRPr="00C7419A" w:rsidRDefault="00EE23C9" w:rsidP="00C7419A">
      <w:pPr>
        <w:pStyle w:val="4"/>
        <w:numPr>
          <w:ilvl w:val="0"/>
          <w:numId w:val="4"/>
        </w:numPr>
        <w:shd w:val="clear" w:color="auto" w:fill="auto"/>
        <w:tabs>
          <w:tab w:val="left" w:pos="1076"/>
        </w:tabs>
        <w:spacing w:before="0" w:line="240" w:lineRule="auto"/>
        <w:ind w:left="20" w:right="20" w:firstLine="720"/>
        <w:rPr>
          <w:sz w:val="28"/>
          <w:szCs w:val="28"/>
        </w:rPr>
      </w:pPr>
      <w:r w:rsidRPr="00C7419A">
        <w:rPr>
          <w:sz w:val="28"/>
          <w:szCs w:val="28"/>
        </w:rPr>
        <w:t xml:space="preserve">рост удовлетворенности обучающихся и их родителей условиями воспитания, обучения и </w:t>
      </w:r>
      <w:proofErr w:type="gramStart"/>
      <w:r w:rsidRPr="00C7419A">
        <w:rPr>
          <w:sz w:val="28"/>
          <w:szCs w:val="28"/>
        </w:rPr>
        <w:t>развития</w:t>
      </w:r>
      <w:proofErr w:type="gramEnd"/>
      <w:r w:rsidRPr="00C7419A">
        <w:rPr>
          <w:sz w:val="28"/>
          <w:szCs w:val="28"/>
        </w:rPr>
        <w:t xml:space="preserve"> обучающихся в образовательных организациях;</w:t>
      </w:r>
    </w:p>
    <w:p w:rsidR="00EE23C9" w:rsidRPr="00C7419A" w:rsidRDefault="00EE23C9" w:rsidP="00C7419A">
      <w:pPr>
        <w:pStyle w:val="4"/>
        <w:numPr>
          <w:ilvl w:val="0"/>
          <w:numId w:val="4"/>
        </w:numPr>
        <w:shd w:val="clear" w:color="auto" w:fill="auto"/>
        <w:tabs>
          <w:tab w:val="left" w:pos="1081"/>
        </w:tabs>
        <w:spacing w:before="0" w:line="240" w:lineRule="auto"/>
        <w:ind w:left="20" w:right="20" w:firstLine="720"/>
        <w:rPr>
          <w:sz w:val="28"/>
          <w:szCs w:val="28"/>
        </w:rPr>
      </w:pPr>
      <w:r w:rsidRPr="00C7419A">
        <w:rPr>
          <w:sz w:val="28"/>
          <w:szCs w:val="28"/>
        </w:rPr>
        <w:t>повсеместная доступность для обучающихся различных видов социально-психологической, педагогической помощи и поддержки в трудной жизненной ситуации;</w:t>
      </w:r>
    </w:p>
    <w:p w:rsidR="00894150" w:rsidRPr="00C7419A" w:rsidRDefault="00EE23C9" w:rsidP="00C7419A">
      <w:pPr>
        <w:pStyle w:val="4"/>
        <w:numPr>
          <w:ilvl w:val="0"/>
          <w:numId w:val="4"/>
        </w:numPr>
        <w:tabs>
          <w:tab w:val="left" w:pos="1028"/>
        </w:tabs>
        <w:spacing w:before="0" w:line="240" w:lineRule="auto"/>
        <w:ind w:firstLine="720"/>
        <w:rPr>
          <w:sz w:val="28"/>
          <w:szCs w:val="28"/>
        </w:rPr>
      </w:pPr>
      <w:r w:rsidRPr="00C7419A">
        <w:rPr>
          <w:sz w:val="28"/>
          <w:szCs w:val="28"/>
        </w:rPr>
        <w:t>поддержка комплексных программ воспитания и социализации, направленных на достижение стратегических целей формирования личности</w:t>
      </w:r>
      <w:r w:rsidR="00894150" w:rsidRPr="00C7419A">
        <w:rPr>
          <w:sz w:val="28"/>
          <w:szCs w:val="28"/>
        </w:rPr>
        <w:t xml:space="preserve"> гражданина России и стимулирование взаимодействия системы образования и культуры в целом, высшего, среднего и начального профессионального образования, базового общего и дополнительного образования в рамках совместных проектов и программ </w:t>
      </w:r>
      <w:proofErr w:type="gramStart"/>
      <w:r w:rsidR="00894150" w:rsidRPr="00C7419A">
        <w:rPr>
          <w:sz w:val="28"/>
          <w:szCs w:val="28"/>
        </w:rPr>
        <w:t>развития</w:t>
      </w:r>
      <w:proofErr w:type="gramEnd"/>
      <w:r w:rsidR="00894150" w:rsidRPr="00C7419A">
        <w:rPr>
          <w:sz w:val="28"/>
          <w:szCs w:val="28"/>
        </w:rPr>
        <w:t xml:space="preserve"> с активным привлечением родителей обучающихся и представителей общественности;</w:t>
      </w:r>
    </w:p>
    <w:p w:rsidR="00894150" w:rsidRPr="00C7419A" w:rsidRDefault="00894150" w:rsidP="00C7419A">
      <w:pPr>
        <w:pStyle w:val="4"/>
        <w:numPr>
          <w:ilvl w:val="0"/>
          <w:numId w:val="4"/>
        </w:numPr>
        <w:spacing w:before="0" w:line="240" w:lineRule="auto"/>
        <w:rPr>
          <w:sz w:val="28"/>
          <w:szCs w:val="28"/>
        </w:rPr>
      </w:pPr>
      <w:r w:rsidRPr="00C7419A">
        <w:rPr>
          <w:sz w:val="28"/>
          <w:szCs w:val="28"/>
        </w:rPr>
        <w:t>направление педагогов на курсы повышения квалификации по приоритетным направлениям воспитания и социализации детей и молодежи;</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повышение показателей активности всех целевых групп, позволяющей обеспечить новые уровни взаимодействия их друг с другом, привлечение к сотрудничеству специалистов из учреждений культуры, спорта и др.;</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кооперирование учреждений общего образования с внешней средой для формирования устойчивых двухсторонних связей в целях стабильного функционирования воспитательной компоненты;</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внедрение и поддержка механизмов и моделей социального партнерства, обеспечивающих эффективность системы воспитания и социализации подрастающего поколения;</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воспитание ценностного самосознания высоконравственной, творческой, компетентной личности, ориентированной на укрепление культурно-исторических традиций и основ государственности современной России;</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интеграция усилий заинтересованных социальных институтов (семьи, общественных организаций, образовательных учреждений, учреждений культуры, спорта, бизнеса, религиозных организаций) во взглядах и позициях на воспитание, как неотъемлемое условие общественного, культурного развития посредством воспитательного пространства;</w:t>
      </w:r>
    </w:p>
    <w:p w:rsidR="00894150" w:rsidRPr="00C7419A" w:rsidRDefault="00894150" w:rsidP="00C7419A">
      <w:pPr>
        <w:pStyle w:val="4"/>
        <w:numPr>
          <w:ilvl w:val="0"/>
          <w:numId w:val="4"/>
        </w:numPr>
        <w:spacing w:before="0" w:line="240" w:lineRule="auto"/>
        <w:rPr>
          <w:sz w:val="28"/>
          <w:szCs w:val="28"/>
        </w:rPr>
      </w:pPr>
      <w:r w:rsidRPr="00C7419A">
        <w:rPr>
          <w:sz w:val="28"/>
          <w:szCs w:val="28"/>
        </w:rPr>
        <w:t>обеспечение качества воспитательного процесса на основе развития воспитательного потенциала основного и дополнительного образования, расширения возможностей для удовлетворения культурно-образовательных потребностей детей обучающихся на основе укрепления и развития ресурсов дополнительного образования, а также посредством развития спектра дополнительных образовательных услуг, в том числе и дистанционных;</w:t>
      </w:r>
    </w:p>
    <w:p w:rsidR="00894150" w:rsidRPr="00C7419A" w:rsidRDefault="00894150" w:rsidP="00C7419A">
      <w:pPr>
        <w:pStyle w:val="4"/>
        <w:numPr>
          <w:ilvl w:val="0"/>
          <w:numId w:val="4"/>
        </w:numPr>
        <w:tabs>
          <w:tab w:val="left" w:pos="1028"/>
        </w:tabs>
        <w:spacing w:before="0" w:line="240" w:lineRule="auto"/>
        <w:rPr>
          <w:sz w:val="28"/>
          <w:szCs w:val="28"/>
        </w:rPr>
      </w:pPr>
      <w:r w:rsidRPr="00C7419A">
        <w:rPr>
          <w:sz w:val="28"/>
          <w:szCs w:val="28"/>
        </w:rPr>
        <w:t>развитие социальной активности и гражданской ответственности несовершеннолетних посредством профилактики отклонений в поведении несовершеннолетних, включения их в разнообразные социально востребованные сферы деятельности и актуальные для региона и страны проекты;</w:t>
      </w:r>
    </w:p>
    <w:p w:rsidR="00894150" w:rsidRPr="00C7419A" w:rsidRDefault="00894150" w:rsidP="00C7419A">
      <w:pPr>
        <w:pStyle w:val="4"/>
        <w:numPr>
          <w:ilvl w:val="0"/>
          <w:numId w:val="4"/>
        </w:numPr>
        <w:spacing w:before="0" w:line="240" w:lineRule="auto"/>
        <w:rPr>
          <w:sz w:val="28"/>
          <w:szCs w:val="28"/>
        </w:rPr>
      </w:pPr>
      <w:r w:rsidRPr="00C7419A">
        <w:rPr>
          <w:sz w:val="28"/>
          <w:szCs w:val="28"/>
        </w:rPr>
        <w:t xml:space="preserve">обеспечение роста социальной зрелости обучающихся, проявляющегося в </w:t>
      </w:r>
      <w:r w:rsidRPr="00C7419A">
        <w:rPr>
          <w:sz w:val="28"/>
          <w:szCs w:val="28"/>
        </w:rPr>
        <w:lastRenderedPageBreak/>
        <w:t>осознанном выборе здорового образа жизни, развитии талантов и способностей, в сознательном профессиональном самоопределении, ориентации на саморазвитие и самосовершенствование во благо современного российского общества и государства, Нефтекумского городского округа.</w:t>
      </w:r>
    </w:p>
    <w:p w:rsidR="00294EFC" w:rsidRPr="00C7419A" w:rsidRDefault="00294EFC" w:rsidP="00C7419A">
      <w:pPr>
        <w:pStyle w:val="4"/>
        <w:spacing w:before="0" w:line="240" w:lineRule="auto"/>
        <w:rPr>
          <w:b/>
          <w:sz w:val="28"/>
          <w:szCs w:val="28"/>
        </w:rPr>
      </w:pPr>
      <w:r w:rsidRPr="00C7419A">
        <w:rPr>
          <w:b/>
          <w:sz w:val="28"/>
          <w:szCs w:val="28"/>
        </w:rPr>
        <w:t>Ресурсное обеспечение Программы</w:t>
      </w:r>
    </w:p>
    <w:p w:rsidR="00294EFC" w:rsidRPr="00C7419A" w:rsidRDefault="00294EFC" w:rsidP="00C7419A">
      <w:pPr>
        <w:pStyle w:val="4"/>
        <w:spacing w:before="0" w:line="240" w:lineRule="auto"/>
        <w:rPr>
          <w:sz w:val="28"/>
          <w:szCs w:val="28"/>
        </w:rPr>
      </w:pPr>
      <w:r w:rsidRPr="00C7419A">
        <w:rPr>
          <w:sz w:val="28"/>
          <w:szCs w:val="28"/>
        </w:rPr>
        <w:t>1 .Разработка нормативно-правовой базы в сфере воспитания.</w:t>
      </w:r>
    </w:p>
    <w:p w:rsidR="00294EFC" w:rsidRPr="00C7419A" w:rsidRDefault="00294EFC" w:rsidP="00C7419A">
      <w:pPr>
        <w:pStyle w:val="4"/>
        <w:spacing w:before="0" w:line="240" w:lineRule="auto"/>
        <w:rPr>
          <w:sz w:val="28"/>
          <w:szCs w:val="28"/>
        </w:rPr>
      </w:pPr>
      <w:r w:rsidRPr="00C7419A">
        <w:rPr>
          <w:sz w:val="28"/>
          <w:szCs w:val="28"/>
        </w:rPr>
        <w:t>2.</w:t>
      </w:r>
      <w:r w:rsidRPr="00C7419A">
        <w:rPr>
          <w:sz w:val="28"/>
          <w:szCs w:val="28"/>
        </w:rPr>
        <w:tab/>
        <w:t>Развитие действующей инфраструктуры воспитания (направления, формы, механизмы, сетевое взаимодействие).</w:t>
      </w:r>
    </w:p>
    <w:p w:rsidR="00294EFC" w:rsidRPr="00C7419A" w:rsidRDefault="00294EFC" w:rsidP="00C7419A">
      <w:pPr>
        <w:pStyle w:val="4"/>
        <w:spacing w:before="0" w:line="240" w:lineRule="auto"/>
        <w:rPr>
          <w:sz w:val="28"/>
          <w:szCs w:val="28"/>
        </w:rPr>
      </w:pPr>
      <w:r w:rsidRPr="00C7419A">
        <w:rPr>
          <w:sz w:val="28"/>
          <w:szCs w:val="28"/>
        </w:rPr>
        <w:t>3.</w:t>
      </w:r>
      <w:r w:rsidRPr="00C7419A">
        <w:rPr>
          <w:sz w:val="28"/>
          <w:szCs w:val="28"/>
        </w:rPr>
        <w:tab/>
        <w:t>Подготовка кадрового потенциала в сфере воспитания.</w:t>
      </w:r>
    </w:p>
    <w:p w:rsidR="00294EFC" w:rsidRPr="00C7419A" w:rsidRDefault="00294EFC" w:rsidP="00C7419A">
      <w:pPr>
        <w:pStyle w:val="4"/>
        <w:spacing w:before="0" w:line="240" w:lineRule="auto"/>
        <w:rPr>
          <w:sz w:val="28"/>
          <w:szCs w:val="28"/>
        </w:rPr>
      </w:pPr>
      <w:r w:rsidRPr="00C7419A">
        <w:rPr>
          <w:sz w:val="28"/>
          <w:szCs w:val="28"/>
        </w:rPr>
        <w:t>4.</w:t>
      </w:r>
      <w:r w:rsidRPr="00C7419A">
        <w:rPr>
          <w:sz w:val="28"/>
          <w:szCs w:val="28"/>
        </w:rPr>
        <w:tab/>
        <w:t>Развитие научного, информационного, программно-методического обеспечения воспитания.</w:t>
      </w:r>
    </w:p>
    <w:p w:rsidR="00294EFC" w:rsidRPr="00C7419A" w:rsidRDefault="00294EFC" w:rsidP="00C7419A">
      <w:pPr>
        <w:pStyle w:val="4"/>
        <w:spacing w:before="0" w:line="240" w:lineRule="auto"/>
        <w:rPr>
          <w:b/>
          <w:sz w:val="28"/>
          <w:szCs w:val="28"/>
        </w:rPr>
      </w:pPr>
      <w:r w:rsidRPr="00C7419A">
        <w:rPr>
          <w:b/>
          <w:sz w:val="28"/>
          <w:szCs w:val="28"/>
        </w:rPr>
        <w:t>Система мероприятий Программы</w:t>
      </w:r>
    </w:p>
    <w:p w:rsidR="00294EFC" w:rsidRPr="00C7419A" w:rsidRDefault="00294EFC" w:rsidP="00C7419A">
      <w:pPr>
        <w:pStyle w:val="4"/>
        <w:spacing w:before="0" w:line="240" w:lineRule="auto"/>
        <w:rPr>
          <w:sz w:val="28"/>
          <w:szCs w:val="28"/>
        </w:rPr>
      </w:pPr>
      <w:r w:rsidRPr="00C7419A">
        <w:rPr>
          <w:sz w:val="28"/>
          <w:szCs w:val="28"/>
        </w:rPr>
        <w:t>Реализация Программы и ее эффективность обеспечивается реализацией следующих мероприятий:</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повышением воспитательного потенциала образовательного процесса;</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развитием системы дополнительного образования учащихся.</w:t>
      </w:r>
    </w:p>
    <w:p w:rsidR="00294EFC" w:rsidRPr="00C7419A" w:rsidRDefault="00294EFC" w:rsidP="00C7419A">
      <w:pPr>
        <w:pStyle w:val="4"/>
        <w:spacing w:before="0" w:line="240" w:lineRule="auto"/>
        <w:rPr>
          <w:b/>
          <w:sz w:val="28"/>
          <w:szCs w:val="28"/>
        </w:rPr>
      </w:pPr>
      <w:r w:rsidRPr="00C7419A">
        <w:rPr>
          <w:b/>
          <w:sz w:val="28"/>
          <w:szCs w:val="28"/>
        </w:rPr>
        <w:t>Эффективность реализации Программы</w:t>
      </w:r>
    </w:p>
    <w:p w:rsidR="00294EFC" w:rsidRPr="00C7419A" w:rsidRDefault="00294EFC" w:rsidP="00C7419A">
      <w:pPr>
        <w:pStyle w:val="4"/>
        <w:spacing w:before="0" w:line="240" w:lineRule="auto"/>
        <w:rPr>
          <w:sz w:val="28"/>
          <w:szCs w:val="28"/>
        </w:rPr>
      </w:pPr>
      <w:r w:rsidRPr="00C7419A">
        <w:rPr>
          <w:sz w:val="28"/>
          <w:szCs w:val="28"/>
        </w:rPr>
        <w:t>Реализация Программы и ее эффективность определяются рядом условий:</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готовностью педагогов к решению актуальных задач воспитания;</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повышением воспитательного потенциала образовательного процесса;</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 xml:space="preserve">развитием системы дополнительного образования </w:t>
      </w:r>
      <w:proofErr w:type="gramStart"/>
      <w:r w:rsidRPr="00C7419A">
        <w:rPr>
          <w:sz w:val="28"/>
          <w:szCs w:val="28"/>
        </w:rPr>
        <w:t>обучающихся</w:t>
      </w:r>
      <w:proofErr w:type="gramEnd"/>
      <w:r w:rsidRPr="00C7419A">
        <w:rPr>
          <w:sz w:val="28"/>
          <w:szCs w:val="28"/>
        </w:rPr>
        <w:t xml:space="preserve"> на базе ОУ;</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повышением педагогической культуры родителей;</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взаимодействием школы с общественными и традиционными религиозными организациями;</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укреплением партнерских отношений на межведомственной основе с социальными институтами воспитания и социализации несовершеннолетних;</w:t>
      </w:r>
    </w:p>
    <w:p w:rsidR="00294EFC" w:rsidRPr="00C7419A" w:rsidRDefault="00294EFC" w:rsidP="00C7419A">
      <w:pPr>
        <w:pStyle w:val="4"/>
        <w:spacing w:before="0" w:line="240" w:lineRule="auto"/>
        <w:rPr>
          <w:sz w:val="28"/>
          <w:szCs w:val="28"/>
        </w:rPr>
      </w:pPr>
      <w:r w:rsidRPr="00C7419A">
        <w:rPr>
          <w:sz w:val="28"/>
          <w:szCs w:val="28"/>
        </w:rPr>
        <w:t>-</w:t>
      </w:r>
      <w:r w:rsidRPr="00C7419A">
        <w:rPr>
          <w:sz w:val="28"/>
          <w:szCs w:val="28"/>
        </w:rPr>
        <w:tab/>
        <w:t>организацией социально значимой и полезной деятельности, включенностью в этот процесс подрастающего поколения.</w:t>
      </w:r>
    </w:p>
    <w:p w:rsidR="00294EFC" w:rsidRPr="00C7419A" w:rsidRDefault="00294EFC" w:rsidP="00C7419A">
      <w:pPr>
        <w:pStyle w:val="4"/>
        <w:spacing w:before="0" w:line="240" w:lineRule="auto"/>
        <w:rPr>
          <w:b/>
          <w:sz w:val="28"/>
          <w:szCs w:val="28"/>
        </w:rPr>
      </w:pPr>
      <w:r w:rsidRPr="00C7419A">
        <w:rPr>
          <w:b/>
          <w:sz w:val="28"/>
          <w:szCs w:val="28"/>
        </w:rPr>
        <w:t>Основными результатами развития Программы должны стать:</w:t>
      </w:r>
    </w:p>
    <w:p w:rsidR="00EE23C9" w:rsidRPr="00C7419A" w:rsidRDefault="00294EFC" w:rsidP="00C7419A">
      <w:pPr>
        <w:pStyle w:val="4"/>
        <w:spacing w:before="0" w:line="240" w:lineRule="auto"/>
        <w:ind w:firstLine="0"/>
        <w:rPr>
          <w:sz w:val="28"/>
          <w:szCs w:val="28"/>
        </w:rPr>
      </w:pPr>
      <w:r w:rsidRPr="00C7419A">
        <w:rPr>
          <w:sz w:val="28"/>
          <w:szCs w:val="28"/>
        </w:rPr>
        <w:t>-</w:t>
      </w:r>
      <w:r w:rsidRPr="00C7419A">
        <w:rPr>
          <w:sz w:val="28"/>
          <w:szCs w:val="28"/>
        </w:rPr>
        <w:tab/>
        <w:t>результаты личностных воспитательно-образовательных достижений обучающихся</w:t>
      </w:r>
    </w:p>
    <w:p w:rsidR="00294EFC" w:rsidRPr="00C7419A" w:rsidRDefault="00294EFC" w:rsidP="00C7419A">
      <w:pPr>
        <w:widowControl w:val="0"/>
        <w:numPr>
          <w:ilvl w:val="0"/>
          <w:numId w:val="4"/>
        </w:numPr>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результаты деятельности образовательных учреждений систем общего и дополнительного образования детей;</w:t>
      </w:r>
    </w:p>
    <w:p w:rsidR="00294EFC" w:rsidRPr="00C7419A" w:rsidRDefault="00294EFC" w:rsidP="00C7419A">
      <w:pPr>
        <w:widowControl w:val="0"/>
        <w:numPr>
          <w:ilvl w:val="0"/>
          <w:numId w:val="4"/>
        </w:numPr>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результаты деятельности педагогических кадров систем общего и дополнительного образования детей;</w:t>
      </w:r>
    </w:p>
    <w:p w:rsidR="00EE23C9" w:rsidRPr="00C7419A" w:rsidRDefault="00294EFC" w:rsidP="00C7419A">
      <w:pPr>
        <w:widowControl w:val="0"/>
        <w:tabs>
          <w:tab w:val="left" w:pos="946"/>
        </w:tabs>
        <w:spacing w:after="0" w:line="240" w:lineRule="auto"/>
        <w:ind w:right="20"/>
        <w:jc w:val="both"/>
        <w:rPr>
          <w:rFonts w:ascii="Times New Roman" w:eastAsia="Times New Roman" w:hAnsi="Times New Roman" w:cs="Times New Roman"/>
          <w:color w:val="000000"/>
          <w:spacing w:val="1"/>
          <w:sz w:val="28"/>
          <w:szCs w:val="28"/>
          <w:lang w:eastAsia="ru-RU"/>
        </w:rPr>
      </w:pPr>
      <w:r w:rsidRPr="00C7419A">
        <w:rPr>
          <w:rFonts w:ascii="Times New Roman" w:eastAsia="Times New Roman" w:hAnsi="Times New Roman" w:cs="Times New Roman"/>
          <w:color w:val="000000"/>
          <w:spacing w:val="1"/>
          <w:sz w:val="28"/>
          <w:szCs w:val="28"/>
          <w:lang w:eastAsia="ru-RU"/>
        </w:rPr>
        <w:t>результаты межведомственного взаимодействия систем общего и дополнительного образования с государственными и общественными институтами.</w:t>
      </w:r>
    </w:p>
    <w:p w:rsidR="00EE23C9" w:rsidRPr="00EE23C9" w:rsidRDefault="00EE23C9" w:rsidP="00C7419A">
      <w:pPr>
        <w:widowControl w:val="0"/>
        <w:tabs>
          <w:tab w:val="left" w:pos="942"/>
        </w:tabs>
        <w:spacing w:after="0" w:line="240" w:lineRule="auto"/>
        <w:ind w:right="20"/>
        <w:jc w:val="both"/>
        <w:rPr>
          <w:rFonts w:ascii="Times New Roman" w:eastAsia="Times New Roman" w:hAnsi="Times New Roman" w:cs="Times New Roman"/>
          <w:color w:val="000000"/>
          <w:spacing w:val="1"/>
          <w:sz w:val="28"/>
          <w:szCs w:val="28"/>
          <w:lang w:eastAsia="ru-RU"/>
        </w:rPr>
      </w:pPr>
    </w:p>
    <w:p w:rsidR="00EE23C9" w:rsidRPr="00C7419A" w:rsidRDefault="00EE23C9" w:rsidP="00C7419A">
      <w:pPr>
        <w:spacing w:after="0" w:line="240" w:lineRule="auto"/>
        <w:jc w:val="both"/>
        <w:rPr>
          <w:rFonts w:ascii="Times New Roman" w:hAnsi="Times New Roman" w:cs="Times New Roman"/>
          <w:sz w:val="28"/>
          <w:szCs w:val="28"/>
        </w:rPr>
      </w:pPr>
    </w:p>
    <w:p w:rsidR="00EE23C9" w:rsidRPr="00C7419A" w:rsidRDefault="00EE23C9" w:rsidP="00C7419A">
      <w:pPr>
        <w:spacing w:after="0" w:line="240" w:lineRule="auto"/>
        <w:jc w:val="both"/>
        <w:rPr>
          <w:rFonts w:ascii="Times New Roman" w:hAnsi="Times New Roman" w:cs="Times New Roman"/>
          <w:sz w:val="28"/>
          <w:szCs w:val="28"/>
        </w:rPr>
      </w:pPr>
    </w:p>
    <w:p w:rsidR="00EE23C9" w:rsidRPr="00C7419A" w:rsidRDefault="00EE23C9" w:rsidP="00C7419A">
      <w:pPr>
        <w:spacing w:after="0" w:line="240" w:lineRule="auto"/>
        <w:jc w:val="both"/>
        <w:rPr>
          <w:rFonts w:ascii="Times New Roman" w:hAnsi="Times New Roman" w:cs="Times New Roman"/>
          <w:sz w:val="28"/>
          <w:szCs w:val="28"/>
        </w:rPr>
      </w:pPr>
    </w:p>
    <w:p w:rsidR="00EE23C9" w:rsidRPr="00C7419A" w:rsidRDefault="00EE23C9" w:rsidP="00C7419A">
      <w:pPr>
        <w:spacing w:after="0" w:line="240" w:lineRule="auto"/>
        <w:jc w:val="both"/>
        <w:rPr>
          <w:rFonts w:ascii="Times New Roman" w:hAnsi="Times New Roman" w:cs="Times New Roman"/>
          <w:sz w:val="28"/>
          <w:szCs w:val="28"/>
        </w:rPr>
      </w:pPr>
    </w:p>
    <w:sectPr w:rsidR="00EE23C9" w:rsidRPr="00C7419A" w:rsidSect="00FC658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B37BF"/>
    <w:multiLevelType w:val="multilevel"/>
    <w:tmpl w:val="B888CF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52709C"/>
    <w:multiLevelType w:val="multilevel"/>
    <w:tmpl w:val="DA0C7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6DE02FF"/>
    <w:multiLevelType w:val="multilevel"/>
    <w:tmpl w:val="4538C6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3540BEF"/>
    <w:multiLevelType w:val="multilevel"/>
    <w:tmpl w:val="1EBC65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7DC2C12"/>
    <w:multiLevelType w:val="multilevel"/>
    <w:tmpl w:val="BAA60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C124CF2"/>
    <w:multiLevelType w:val="multilevel"/>
    <w:tmpl w:val="38F46C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75D7415"/>
    <w:multiLevelType w:val="multilevel"/>
    <w:tmpl w:val="5B60C6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95B5A05"/>
    <w:multiLevelType w:val="multilevel"/>
    <w:tmpl w:val="7780D8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2"/>
  </w:num>
  <w:num w:numId="4">
    <w:abstractNumId w:val="7"/>
  </w:num>
  <w:num w:numId="5">
    <w:abstractNumId w:val="3"/>
  </w:num>
  <w:num w:numId="6">
    <w:abstractNumId w:val="4"/>
  </w:num>
  <w:num w:numId="7">
    <w:abstractNumId w:val="6"/>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D3814"/>
    <w:rsid w:val="00294EFC"/>
    <w:rsid w:val="00295183"/>
    <w:rsid w:val="002B1BBA"/>
    <w:rsid w:val="003D1FD8"/>
    <w:rsid w:val="005130C4"/>
    <w:rsid w:val="00595B00"/>
    <w:rsid w:val="0086250D"/>
    <w:rsid w:val="00894150"/>
    <w:rsid w:val="009908CA"/>
    <w:rsid w:val="009A2C65"/>
    <w:rsid w:val="00AD3814"/>
    <w:rsid w:val="00B64EBF"/>
    <w:rsid w:val="00BD5F54"/>
    <w:rsid w:val="00C7419A"/>
    <w:rsid w:val="00DE029E"/>
    <w:rsid w:val="00E32B5E"/>
    <w:rsid w:val="00EE1CFF"/>
    <w:rsid w:val="00EE23C9"/>
    <w:rsid w:val="00FC65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5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9A2C65"/>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3"/>
    <w:rsid w:val="009A2C65"/>
    <w:pPr>
      <w:widowControl w:val="0"/>
      <w:shd w:val="clear" w:color="auto" w:fill="FFFFFF"/>
      <w:spacing w:after="540" w:line="317" w:lineRule="exact"/>
      <w:ind w:hanging="720"/>
    </w:pPr>
    <w:rPr>
      <w:rFonts w:ascii="Times New Roman" w:eastAsia="Times New Roman" w:hAnsi="Times New Roman" w:cs="Times New Roman"/>
      <w:sz w:val="25"/>
      <w:szCs w:val="25"/>
    </w:rPr>
  </w:style>
  <w:style w:type="table" w:styleId="a4">
    <w:name w:val="Table Grid"/>
    <w:basedOn w:val="a1"/>
    <w:uiPriority w:val="59"/>
    <w:rsid w:val="009A2C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EE23C9"/>
    <w:pPr>
      <w:ind w:left="720"/>
      <w:contextualSpacing/>
    </w:pPr>
  </w:style>
  <w:style w:type="paragraph" w:customStyle="1" w:styleId="4">
    <w:name w:val="Основной текст4"/>
    <w:basedOn w:val="a"/>
    <w:rsid w:val="00EE23C9"/>
    <w:pPr>
      <w:widowControl w:val="0"/>
      <w:shd w:val="clear" w:color="auto" w:fill="FFFFFF"/>
      <w:spacing w:before="240" w:after="0" w:line="322" w:lineRule="exact"/>
      <w:ind w:hanging="360"/>
      <w:jc w:val="both"/>
    </w:pPr>
    <w:rPr>
      <w:rFonts w:ascii="Times New Roman" w:eastAsia="Times New Roman" w:hAnsi="Times New Roman" w:cs="Times New Roman"/>
      <w:color w:val="000000"/>
      <w:spacing w:val="1"/>
      <w:sz w:val="25"/>
      <w:szCs w:val="25"/>
      <w:lang w:eastAsia="ru-RU"/>
    </w:rPr>
  </w:style>
  <w:style w:type="character" w:customStyle="1" w:styleId="2">
    <w:name w:val="Заголовок №2_"/>
    <w:basedOn w:val="a0"/>
    <w:link w:val="20"/>
    <w:rsid w:val="00EE23C9"/>
    <w:rPr>
      <w:rFonts w:ascii="Times New Roman" w:eastAsia="Times New Roman" w:hAnsi="Times New Roman" w:cs="Times New Roman"/>
      <w:b/>
      <w:bCs/>
      <w:sz w:val="25"/>
      <w:szCs w:val="25"/>
      <w:shd w:val="clear" w:color="auto" w:fill="FFFFFF"/>
    </w:rPr>
  </w:style>
  <w:style w:type="paragraph" w:customStyle="1" w:styleId="20">
    <w:name w:val="Заголовок №2"/>
    <w:basedOn w:val="a"/>
    <w:link w:val="2"/>
    <w:rsid w:val="00EE23C9"/>
    <w:pPr>
      <w:widowControl w:val="0"/>
      <w:shd w:val="clear" w:color="auto" w:fill="FFFFFF"/>
      <w:spacing w:before="300" w:after="0" w:line="322" w:lineRule="exact"/>
      <w:jc w:val="center"/>
      <w:outlineLvl w:val="1"/>
    </w:pPr>
    <w:rPr>
      <w:rFonts w:ascii="Times New Roman" w:eastAsia="Times New Roman" w:hAnsi="Times New Roman" w:cs="Times New Roman"/>
      <w:b/>
      <w:bCs/>
      <w:sz w:val="25"/>
      <w:szCs w:val="25"/>
    </w:rPr>
  </w:style>
  <w:style w:type="character" w:customStyle="1" w:styleId="1">
    <w:name w:val="Основной текст1"/>
    <w:basedOn w:val="a3"/>
    <w:rsid w:val="00DE029E"/>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5"/>
    <w:rsid w:val="009A2C65"/>
    <w:rPr>
      <w:rFonts w:ascii="Times New Roman" w:eastAsia="Times New Roman" w:hAnsi="Times New Roman" w:cs="Times New Roman"/>
      <w:sz w:val="25"/>
      <w:szCs w:val="25"/>
      <w:shd w:val="clear" w:color="auto" w:fill="FFFFFF"/>
    </w:rPr>
  </w:style>
  <w:style w:type="paragraph" w:customStyle="1" w:styleId="5">
    <w:name w:val="Основной текст5"/>
    <w:basedOn w:val="a"/>
    <w:link w:val="a3"/>
    <w:rsid w:val="009A2C65"/>
    <w:pPr>
      <w:widowControl w:val="0"/>
      <w:shd w:val="clear" w:color="auto" w:fill="FFFFFF"/>
      <w:spacing w:after="540" w:line="317" w:lineRule="exact"/>
      <w:ind w:hanging="720"/>
    </w:pPr>
    <w:rPr>
      <w:rFonts w:ascii="Times New Roman" w:eastAsia="Times New Roman" w:hAnsi="Times New Roman" w:cs="Times New Roman"/>
      <w:sz w:val="25"/>
      <w:szCs w:val="25"/>
    </w:rPr>
  </w:style>
  <w:style w:type="table" w:styleId="a4">
    <w:name w:val="Table Grid"/>
    <w:basedOn w:val="a1"/>
    <w:uiPriority w:val="59"/>
    <w:rsid w:val="009A2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EE23C9"/>
    <w:pPr>
      <w:ind w:left="720"/>
      <w:contextualSpacing/>
    </w:pPr>
  </w:style>
  <w:style w:type="paragraph" w:customStyle="1" w:styleId="4">
    <w:name w:val="Основной текст4"/>
    <w:basedOn w:val="a"/>
    <w:rsid w:val="00EE23C9"/>
    <w:pPr>
      <w:widowControl w:val="0"/>
      <w:shd w:val="clear" w:color="auto" w:fill="FFFFFF"/>
      <w:spacing w:before="240" w:after="0" w:line="322" w:lineRule="exact"/>
      <w:ind w:hanging="360"/>
      <w:jc w:val="both"/>
    </w:pPr>
    <w:rPr>
      <w:rFonts w:ascii="Times New Roman" w:eastAsia="Times New Roman" w:hAnsi="Times New Roman" w:cs="Times New Roman"/>
      <w:color w:val="000000"/>
      <w:spacing w:val="1"/>
      <w:sz w:val="25"/>
      <w:szCs w:val="25"/>
      <w:lang w:eastAsia="ru-RU"/>
    </w:rPr>
  </w:style>
  <w:style w:type="character" w:customStyle="1" w:styleId="2">
    <w:name w:val="Заголовок №2_"/>
    <w:basedOn w:val="a0"/>
    <w:link w:val="20"/>
    <w:rsid w:val="00EE23C9"/>
    <w:rPr>
      <w:rFonts w:ascii="Times New Roman" w:eastAsia="Times New Roman" w:hAnsi="Times New Roman" w:cs="Times New Roman"/>
      <w:b/>
      <w:bCs/>
      <w:sz w:val="25"/>
      <w:szCs w:val="25"/>
      <w:shd w:val="clear" w:color="auto" w:fill="FFFFFF"/>
    </w:rPr>
  </w:style>
  <w:style w:type="paragraph" w:customStyle="1" w:styleId="20">
    <w:name w:val="Заголовок №2"/>
    <w:basedOn w:val="a"/>
    <w:link w:val="2"/>
    <w:rsid w:val="00EE23C9"/>
    <w:pPr>
      <w:widowControl w:val="0"/>
      <w:shd w:val="clear" w:color="auto" w:fill="FFFFFF"/>
      <w:spacing w:before="300" w:after="0" w:line="322" w:lineRule="exact"/>
      <w:jc w:val="center"/>
      <w:outlineLvl w:val="1"/>
    </w:pPr>
    <w:rPr>
      <w:rFonts w:ascii="Times New Roman" w:eastAsia="Times New Roman" w:hAnsi="Times New Roman" w:cs="Times New Roman"/>
      <w:b/>
      <w:bCs/>
      <w:sz w:val="25"/>
      <w:szCs w:val="25"/>
    </w:rPr>
  </w:style>
  <w:style w:type="character" w:customStyle="1" w:styleId="1">
    <w:name w:val="Основной текст1"/>
    <w:basedOn w:val="a3"/>
    <w:rsid w:val="00DE029E"/>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14</Pages>
  <Words>4755</Words>
  <Characters>27107</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Неонила Викторовна</cp:lastModifiedBy>
  <cp:revision>16</cp:revision>
  <dcterms:created xsi:type="dcterms:W3CDTF">2021-06-18T05:55:00Z</dcterms:created>
  <dcterms:modified xsi:type="dcterms:W3CDTF">2021-09-21T11:29:00Z</dcterms:modified>
</cp:coreProperties>
</file>