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7B" w:rsidRPr="00313EFE" w:rsidRDefault="009D6A7B" w:rsidP="00990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FE">
        <w:rPr>
          <w:rFonts w:ascii="Times New Roman" w:hAnsi="Times New Roman" w:cs="Times New Roman"/>
          <w:b/>
          <w:sz w:val="28"/>
          <w:szCs w:val="28"/>
        </w:rPr>
        <w:t xml:space="preserve">Джумагулова </w:t>
      </w:r>
      <w:proofErr w:type="spellStart"/>
      <w:r w:rsidRPr="00313EFE">
        <w:rPr>
          <w:rFonts w:ascii="Times New Roman" w:hAnsi="Times New Roman" w:cs="Times New Roman"/>
          <w:b/>
          <w:sz w:val="28"/>
          <w:szCs w:val="28"/>
        </w:rPr>
        <w:t>Загира</w:t>
      </w:r>
      <w:proofErr w:type="spellEnd"/>
      <w:r w:rsidRPr="00313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EFE">
        <w:rPr>
          <w:rFonts w:ascii="Times New Roman" w:hAnsi="Times New Roman" w:cs="Times New Roman"/>
          <w:b/>
          <w:sz w:val="28"/>
          <w:szCs w:val="28"/>
        </w:rPr>
        <w:t>Генжиахметовна</w:t>
      </w:r>
      <w:proofErr w:type="spellEnd"/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1.Победитель муниципального и лауреат краевого этапов во Всероссийском конкурсе «Учитель года России» 2021 года, в номинации «Лучший учитель»;</w:t>
      </w:r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2.Победитель в межрайонном конкурсе «Молодёжный лидер востока Ставрополья» в номинации «Молодёжный лидер»; призёр Премии Молодежи Востока Ставрополья им. Н.Д. Терещенко;</w:t>
      </w:r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 xml:space="preserve">3.Подготовила победителя и призера муниципального этапа, призера краевого этапа Всероссийской олимпиады школьников; </w:t>
      </w:r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4. Подготовила победителя и призера олимпиады по географии «45 параллель»;</w:t>
      </w:r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5. Подготовила победителей муниципального, победителя и  призера краевого этапа УПБ и ТОШ, в номинациях «Лесовод» и «Механизатор»;</w:t>
      </w:r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7.Организатор площадки для проведения Всероссийского географического диктанта с 2017 по 2022 год;</w:t>
      </w:r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8.Тьютор,</w:t>
      </w:r>
      <w:r w:rsidR="0099042E">
        <w:rPr>
          <w:rFonts w:ascii="Times New Roman" w:hAnsi="Times New Roman" w:cs="Times New Roman"/>
          <w:sz w:val="28"/>
          <w:szCs w:val="28"/>
        </w:rPr>
        <w:t xml:space="preserve"> </w:t>
      </w:r>
      <w:r w:rsidRPr="009D6A7B">
        <w:rPr>
          <w:rFonts w:ascii="Times New Roman" w:hAnsi="Times New Roman" w:cs="Times New Roman"/>
          <w:sz w:val="28"/>
          <w:szCs w:val="28"/>
        </w:rPr>
        <w:t>наставник,  региональный методист;</w:t>
      </w:r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9 .Участник национальной премии «Хрустальный компас»;</w:t>
      </w:r>
    </w:p>
    <w:p w:rsidR="0099042E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 xml:space="preserve">10. Участник I Всероссийского форума классных руководителей; </w:t>
      </w:r>
    </w:p>
    <w:p w:rsidR="0099042E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 xml:space="preserve">11.Победитель  Всероссийского конкурса «Край родной, родимый край- милая сторонка!»; </w:t>
      </w:r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12.Победитель в Международном конкурсе профессионального мастерства «Педагогический работник» «География. От образа к мысли».</w:t>
      </w:r>
    </w:p>
    <w:p w:rsidR="009D6A7B" w:rsidRPr="009D6A7B" w:rsidRDefault="009D6A7B" w:rsidP="009D6A7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13.Профессиональное мастерство учителя с 2019 по 2022 годы отмечено благодарственными письмами депутата государственной думы федерального собрания РФ Е.В.Бондаренко, Русского географического общества.</w:t>
      </w:r>
    </w:p>
    <w:sectPr w:rsidR="009D6A7B" w:rsidRPr="009D6A7B" w:rsidSect="00DF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D6A"/>
    <w:rsid w:val="00313EFE"/>
    <w:rsid w:val="00756FB5"/>
    <w:rsid w:val="00846C1E"/>
    <w:rsid w:val="0099042E"/>
    <w:rsid w:val="009D6A7B"/>
    <w:rsid w:val="00BB0D6A"/>
    <w:rsid w:val="00BD5037"/>
    <w:rsid w:val="00D654CF"/>
    <w:rsid w:val="00DF36D8"/>
    <w:rsid w:val="00E3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dcterms:created xsi:type="dcterms:W3CDTF">2023-03-23T06:35:00Z</dcterms:created>
  <dcterms:modified xsi:type="dcterms:W3CDTF">2023-03-23T11:38:00Z</dcterms:modified>
</cp:coreProperties>
</file>