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5E" w:rsidRDefault="00C4655E" w:rsidP="00C4655E">
      <w:pPr>
        <w:pStyle w:val="a3"/>
        <w:jc w:val="center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системы дошкольного образования</w:t>
      </w:r>
    </w:p>
    <w:p w:rsidR="00C4655E" w:rsidRDefault="00C4655E" w:rsidP="00C4655E">
      <w:pPr>
        <w:pStyle w:val="a3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Нефтекумского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округа Ставропольского края</w:t>
      </w:r>
    </w:p>
    <w:p w:rsidR="00C4655E" w:rsidRDefault="00C4655E" w:rsidP="00C465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202</w:t>
      </w:r>
      <w:r w:rsidR="00F81E1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-202</w:t>
      </w:r>
      <w:r w:rsidR="00F81E1A">
        <w:rPr>
          <w:color w:val="000000" w:themeColor="text1"/>
          <w:sz w:val="28"/>
          <w:szCs w:val="28"/>
        </w:rPr>
        <w:t>3</w:t>
      </w:r>
      <w:r w:rsidR="004A4D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учебный год</w:t>
      </w:r>
    </w:p>
    <w:p w:rsidR="00C4655E" w:rsidRDefault="00C4655E" w:rsidP="00C4655E">
      <w:pPr>
        <w:pStyle w:val="a3"/>
        <w:jc w:val="both"/>
        <w:rPr>
          <w:color w:val="000000" w:themeColor="text1"/>
          <w:sz w:val="28"/>
          <w:szCs w:val="28"/>
        </w:rPr>
      </w:pPr>
    </w:p>
    <w:p w:rsidR="00A56E79" w:rsidRPr="00A56E79" w:rsidRDefault="00A56E79" w:rsidP="00F8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655E" w:rsidRPr="00A5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отдела образования администрации </w:t>
      </w:r>
      <w:proofErr w:type="spellStart"/>
      <w:r w:rsidR="00C4655E" w:rsidRPr="00A56E79">
        <w:rPr>
          <w:rFonts w:ascii="Times New Roman" w:hAnsi="Times New Roman" w:cs="Times New Roman"/>
          <w:color w:val="000000" w:themeColor="text1"/>
          <w:sz w:val="28"/>
          <w:szCs w:val="28"/>
        </w:rPr>
        <w:t>Нефтекумского</w:t>
      </w:r>
      <w:proofErr w:type="spellEnd"/>
      <w:r w:rsidR="00C4655E" w:rsidRPr="00A5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и дошкольных образовательных учреждений в 202</w:t>
      </w:r>
      <w:r w:rsidR="00F81E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655E" w:rsidRPr="00A56E79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81E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655E" w:rsidRPr="00A5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была направлена на </w:t>
      </w:r>
      <w:r w:rsidR="00F81E1A">
        <w:rPr>
          <w:rFonts w:ascii="Times New Roman" w:hAnsi="Times New Roman" w:cs="Times New Roman"/>
          <w:sz w:val="28"/>
          <w:szCs w:val="28"/>
        </w:rPr>
        <w:t>решение с</w:t>
      </w:r>
      <w:r w:rsidRPr="00A56E79">
        <w:rPr>
          <w:rFonts w:ascii="Times New Roman" w:hAnsi="Times New Roman" w:cs="Times New Roman"/>
          <w:sz w:val="28"/>
          <w:szCs w:val="28"/>
        </w:rPr>
        <w:t>ледующи</w:t>
      </w:r>
      <w:r w:rsidR="00F81E1A">
        <w:rPr>
          <w:rFonts w:ascii="Times New Roman" w:hAnsi="Times New Roman" w:cs="Times New Roman"/>
          <w:sz w:val="28"/>
          <w:szCs w:val="28"/>
        </w:rPr>
        <w:t>х задач</w:t>
      </w:r>
      <w:r w:rsidRPr="00A56E79">
        <w:rPr>
          <w:rFonts w:ascii="Times New Roman" w:hAnsi="Times New Roman" w:cs="Times New Roman"/>
          <w:sz w:val="28"/>
          <w:szCs w:val="28"/>
        </w:rPr>
        <w:t>:</w:t>
      </w:r>
    </w:p>
    <w:p w:rsidR="00F81E1A" w:rsidRPr="009C0819" w:rsidRDefault="00A56E79" w:rsidP="00F8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E1A" w:rsidRPr="009C0819">
        <w:rPr>
          <w:rFonts w:ascii="Times New Roman" w:hAnsi="Times New Roman" w:cs="Times New Roman"/>
          <w:sz w:val="28"/>
          <w:szCs w:val="28"/>
        </w:rPr>
        <w:t>1. Совершенствова</w:t>
      </w:r>
      <w:r w:rsidR="00F81E1A">
        <w:rPr>
          <w:rFonts w:ascii="Times New Roman" w:hAnsi="Times New Roman" w:cs="Times New Roman"/>
          <w:sz w:val="28"/>
          <w:szCs w:val="28"/>
        </w:rPr>
        <w:t xml:space="preserve">ние </w:t>
      </w:r>
      <w:r w:rsidR="00F81E1A" w:rsidRPr="009C0819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F81E1A">
        <w:rPr>
          <w:rFonts w:ascii="Times New Roman" w:hAnsi="Times New Roman" w:cs="Times New Roman"/>
          <w:sz w:val="28"/>
          <w:szCs w:val="28"/>
        </w:rPr>
        <w:t>го</w:t>
      </w:r>
      <w:r w:rsidR="00F81E1A" w:rsidRPr="009C0819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 w:rsidR="00F81E1A">
        <w:rPr>
          <w:rFonts w:ascii="Times New Roman" w:hAnsi="Times New Roman" w:cs="Times New Roman"/>
          <w:sz w:val="28"/>
          <w:szCs w:val="28"/>
        </w:rPr>
        <w:t>го</w:t>
      </w:r>
      <w:r w:rsidR="00F81E1A" w:rsidRPr="009C081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F81E1A">
        <w:rPr>
          <w:rFonts w:ascii="Times New Roman" w:hAnsi="Times New Roman" w:cs="Times New Roman"/>
          <w:sz w:val="28"/>
          <w:szCs w:val="28"/>
        </w:rPr>
        <w:t>а</w:t>
      </w:r>
      <w:r w:rsidR="00F81E1A" w:rsidRPr="009C0819">
        <w:rPr>
          <w:rFonts w:ascii="Times New Roman" w:hAnsi="Times New Roman" w:cs="Times New Roman"/>
          <w:sz w:val="28"/>
          <w:szCs w:val="28"/>
        </w:rPr>
        <w:t xml:space="preserve"> семьи и </w:t>
      </w:r>
      <w:r w:rsidR="00F81E1A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</w:t>
      </w:r>
      <w:r w:rsidR="00F81E1A" w:rsidRPr="009C0819">
        <w:rPr>
          <w:rFonts w:ascii="Times New Roman" w:hAnsi="Times New Roman" w:cs="Times New Roman"/>
          <w:sz w:val="28"/>
          <w:szCs w:val="28"/>
        </w:rPr>
        <w:t>по формированию здорового обра</w:t>
      </w:r>
      <w:r w:rsidR="00F81E1A">
        <w:rPr>
          <w:rFonts w:ascii="Times New Roman" w:hAnsi="Times New Roman" w:cs="Times New Roman"/>
          <w:sz w:val="28"/>
          <w:szCs w:val="28"/>
        </w:rPr>
        <w:t xml:space="preserve">за жизни и основ безопасности и </w:t>
      </w:r>
      <w:r w:rsidR="00F81E1A" w:rsidRPr="009C0819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F81E1A" w:rsidRPr="009C0819" w:rsidRDefault="00F81E1A" w:rsidP="00F8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0819">
        <w:rPr>
          <w:rFonts w:ascii="Times New Roman" w:hAnsi="Times New Roman" w:cs="Times New Roman"/>
          <w:sz w:val="28"/>
          <w:szCs w:val="28"/>
        </w:rPr>
        <w:t xml:space="preserve"> 2.Информатизация образовательной среды в </w:t>
      </w:r>
      <w:r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</w:t>
      </w:r>
      <w:r w:rsidRPr="009C0819">
        <w:rPr>
          <w:rFonts w:ascii="Times New Roman" w:hAnsi="Times New Roman" w:cs="Times New Roman"/>
          <w:sz w:val="28"/>
          <w:szCs w:val="28"/>
        </w:rPr>
        <w:t xml:space="preserve"> как необходимое условие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0819"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образования. </w:t>
      </w:r>
    </w:p>
    <w:p w:rsidR="00F81E1A" w:rsidRPr="009C0819" w:rsidRDefault="00F81E1A" w:rsidP="00F81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0819">
        <w:rPr>
          <w:rFonts w:ascii="Times New Roman" w:hAnsi="Times New Roman" w:cs="Times New Roman"/>
          <w:sz w:val="28"/>
          <w:szCs w:val="28"/>
        </w:rPr>
        <w:t>3. Создание условий для успешной социализации дошкольника по средствам ранней профориентации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55E" w:rsidRPr="00F81E1A" w:rsidRDefault="00F81E1A" w:rsidP="00F81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6E79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55E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Нефтекумском городском округе в 2020-2021 учебном году функционируют 23 </w:t>
      </w:r>
      <w:proofErr w:type="gramStart"/>
      <w:r w:rsidR="00C4655E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</w:t>
      </w:r>
      <w:proofErr w:type="gramEnd"/>
      <w:r w:rsidR="00C4655E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учреждения</w:t>
      </w:r>
      <w:r w:rsidR="0034562D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4562D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>далее-ДОО</w:t>
      </w:r>
      <w:proofErr w:type="spellEnd"/>
      <w:r w:rsidR="0034562D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655E" w:rsidRPr="00F81E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655E" w:rsidRDefault="00C4655E" w:rsidP="00C4655E">
      <w:pPr>
        <w:pStyle w:val="a3"/>
        <w:ind w:firstLine="720"/>
        <w:jc w:val="both"/>
        <w:rPr>
          <w:color w:val="000000" w:themeColor="text1"/>
          <w:spacing w:val="-1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 </w:t>
      </w:r>
      <w:r w:rsidR="0034562D">
        <w:rPr>
          <w:color w:val="000000" w:themeColor="text1"/>
          <w:sz w:val="28"/>
          <w:szCs w:val="28"/>
        </w:rPr>
        <w:t xml:space="preserve">ДОО </w:t>
      </w:r>
      <w:r>
        <w:rPr>
          <w:color w:val="000000" w:themeColor="text1"/>
          <w:sz w:val="28"/>
          <w:szCs w:val="28"/>
        </w:rPr>
        <w:t xml:space="preserve"> имеют статус юридического лица.</w:t>
      </w:r>
    </w:p>
    <w:p w:rsidR="00BD0E69" w:rsidRDefault="00BD0E69" w:rsidP="00BD0E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дошкольников в ДОО по состоянию на 01.01.202</w:t>
      </w:r>
      <w:r w:rsidR="00F81E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года- 3376 , количество групп – 145.</w:t>
      </w:r>
    </w:p>
    <w:p w:rsidR="00BD0E69" w:rsidRDefault="00BD0E69" w:rsidP="00BD0E69">
      <w:pPr>
        <w:pStyle w:val="a3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Все ДОО имеют лицензию на образовательную деятельность. Во всех образовательных организациях, реализующих основную  общеобразовательную  программу дошкольного образования округа, разработаны и утверждены основные образовательные программы ДО</w:t>
      </w:r>
      <w:r w:rsidR="00F81E1A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="003148A9">
        <w:rPr>
          <w:sz w:val="28"/>
          <w:szCs w:val="28"/>
        </w:rPr>
        <w:tab/>
      </w:r>
      <w:r>
        <w:rPr>
          <w:sz w:val="28"/>
          <w:szCs w:val="28"/>
        </w:rPr>
        <w:t xml:space="preserve">Общая численность детей дошкольного возраста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на 01.01.20</w:t>
      </w:r>
      <w:r w:rsidR="003148A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от 0 до 7 лет составляет </w:t>
      </w:r>
      <w:r>
        <w:rPr>
          <w:bCs/>
          <w:sz w:val="28"/>
          <w:szCs w:val="28"/>
        </w:rPr>
        <w:t>5</w:t>
      </w:r>
      <w:r w:rsidR="003148A9">
        <w:rPr>
          <w:bCs/>
          <w:sz w:val="28"/>
          <w:szCs w:val="28"/>
        </w:rPr>
        <w:t>146</w:t>
      </w:r>
      <w:r w:rsidR="003148A9">
        <w:rPr>
          <w:sz w:val="28"/>
          <w:szCs w:val="28"/>
        </w:rPr>
        <w:t xml:space="preserve"> человек по данным Росстата.</w:t>
      </w:r>
      <w:r>
        <w:rPr>
          <w:sz w:val="28"/>
          <w:szCs w:val="28"/>
        </w:rPr>
        <w:t xml:space="preserve"> </w:t>
      </w:r>
      <w:r w:rsidR="003148A9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тем, что наполняемость в группах на протяжении трех лет составляет 23 человека, охват детей дошкольным образованием остается стабильным. Количество детей дошкольного возраста, посещающих дошкольные образовательные организации в 202</w:t>
      </w:r>
      <w:r w:rsidR="003148A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2</w:t>
      </w:r>
      <w:r w:rsidR="003148A9">
        <w:rPr>
          <w:sz w:val="28"/>
          <w:szCs w:val="28"/>
        </w:rPr>
        <w:t>325</w:t>
      </w:r>
      <w:r>
        <w:rPr>
          <w:sz w:val="28"/>
          <w:szCs w:val="28"/>
        </w:rPr>
        <w:t xml:space="preserve"> человек. </w:t>
      </w:r>
    </w:p>
    <w:p w:rsidR="00BD0E69" w:rsidRDefault="00BD0E69" w:rsidP="00BD0E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  составила в  202</w:t>
      </w:r>
      <w:r w:rsidR="003148A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3148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514E">
        <w:rPr>
          <w:sz w:val="28"/>
          <w:szCs w:val="28"/>
        </w:rPr>
        <w:t>66,5</w:t>
      </w:r>
      <w:r w:rsidR="003148A9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.                                              </w:t>
      </w:r>
    </w:p>
    <w:p w:rsidR="00BD0E69" w:rsidRDefault="00BD0E69" w:rsidP="00BD0E69">
      <w:pPr>
        <w:pStyle w:val="a3"/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Согласно Указу Президента РФ от 7 мая 2012г №599 с 2013 года  в округе имеется 100-процентный показатель охвата детей от 3 до 7 лет дошкольным образованием. В округе имеется очередность от 0 до  3 лет с желаемой датой поступления 1.09.202</w:t>
      </w:r>
      <w:r w:rsidR="0033514E">
        <w:rPr>
          <w:sz w:val="28"/>
          <w:szCs w:val="28"/>
        </w:rPr>
        <w:t>3</w:t>
      </w:r>
      <w:r>
        <w:rPr>
          <w:sz w:val="28"/>
          <w:szCs w:val="28"/>
        </w:rPr>
        <w:t xml:space="preserve"> год. Также нет острой потребности в местах детям от 1,5 до 3 лет.</w:t>
      </w:r>
    </w:p>
    <w:p w:rsidR="0033514E" w:rsidRDefault="00BD0E69" w:rsidP="00BD0E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«Демография»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</w:t>
      </w:r>
      <w:r w:rsidR="0033514E">
        <w:rPr>
          <w:sz w:val="28"/>
          <w:szCs w:val="28"/>
        </w:rPr>
        <w:t xml:space="preserve"> в 2023 году</w:t>
      </w:r>
      <w:r>
        <w:rPr>
          <w:sz w:val="28"/>
          <w:szCs w:val="28"/>
        </w:rPr>
        <w:t xml:space="preserve"> </w:t>
      </w:r>
      <w:r w:rsidR="0033514E">
        <w:rPr>
          <w:sz w:val="28"/>
          <w:szCs w:val="28"/>
        </w:rPr>
        <w:t xml:space="preserve">введен в эксплуатацию </w:t>
      </w:r>
      <w:r>
        <w:rPr>
          <w:sz w:val="28"/>
          <w:szCs w:val="28"/>
        </w:rPr>
        <w:t xml:space="preserve"> детск</w:t>
      </w:r>
      <w:r w:rsidR="0033514E">
        <w:rPr>
          <w:sz w:val="28"/>
          <w:szCs w:val="28"/>
        </w:rPr>
        <w:t>ий</w:t>
      </w:r>
      <w:r>
        <w:rPr>
          <w:sz w:val="28"/>
          <w:szCs w:val="28"/>
        </w:rPr>
        <w:t xml:space="preserve"> сад в селе Ачикулак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района Ставропольского края на 100 мест, </w:t>
      </w:r>
      <w:r w:rsidR="0033514E">
        <w:rPr>
          <w:sz w:val="28"/>
          <w:szCs w:val="28"/>
        </w:rPr>
        <w:t>и проведена р</w:t>
      </w:r>
      <w:r>
        <w:rPr>
          <w:sz w:val="28"/>
          <w:szCs w:val="28"/>
        </w:rPr>
        <w:t xml:space="preserve">еконструкция здания путем расширения за счет пристройки к основному зданию в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15 «Василек» аула  </w:t>
      </w:r>
      <w:proofErr w:type="spellStart"/>
      <w:r>
        <w:rPr>
          <w:sz w:val="28"/>
          <w:szCs w:val="28"/>
        </w:rPr>
        <w:t>Новкус-Артезиан</w:t>
      </w:r>
      <w:proofErr w:type="spellEnd"/>
      <w:r>
        <w:rPr>
          <w:sz w:val="28"/>
          <w:szCs w:val="28"/>
        </w:rPr>
        <w:t xml:space="preserve">» на 50 мест. </w:t>
      </w:r>
    </w:p>
    <w:p w:rsidR="00BD0E69" w:rsidRPr="00536F3A" w:rsidRDefault="00BD0E69" w:rsidP="00BD0E69">
      <w:pPr>
        <w:pStyle w:val="a3"/>
        <w:jc w:val="both"/>
        <w:rPr>
          <w:sz w:val="28"/>
          <w:szCs w:val="28"/>
        </w:rPr>
      </w:pPr>
      <w:r w:rsidRPr="00536F3A">
        <w:rPr>
          <w:sz w:val="28"/>
          <w:szCs w:val="28"/>
        </w:rPr>
        <w:tab/>
        <w:t xml:space="preserve">Для детей, имеющих нарушения произношения отдельных звуков, </w:t>
      </w:r>
      <w:r w:rsidRPr="00536F3A">
        <w:rPr>
          <w:sz w:val="28"/>
          <w:szCs w:val="28"/>
        </w:rPr>
        <w:lastRenderedPageBreak/>
        <w:t>организована работа логопедических пунктов в МБДОУ  № 1 «</w:t>
      </w:r>
      <w:proofErr w:type="spellStart"/>
      <w:r w:rsidRPr="00536F3A">
        <w:rPr>
          <w:sz w:val="28"/>
          <w:szCs w:val="28"/>
        </w:rPr>
        <w:t>Аленушка</w:t>
      </w:r>
      <w:proofErr w:type="spellEnd"/>
      <w:r w:rsidRPr="00536F3A">
        <w:rPr>
          <w:sz w:val="28"/>
          <w:szCs w:val="28"/>
        </w:rPr>
        <w:t xml:space="preserve">», МБДОУ </w:t>
      </w:r>
      <w:proofErr w:type="spellStart"/>
      <w:r w:rsidRPr="00536F3A">
        <w:rPr>
          <w:sz w:val="28"/>
          <w:szCs w:val="28"/>
        </w:rPr>
        <w:t>д</w:t>
      </w:r>
      <w:proofErr w:type="spellEnd"/>
      <w:r w:rsidRPr="00536F3A">
        <w:rPr>
          <w:sz w:val="28"/>
          <w:szCs w:val="28"/>
        </w:rPr>
        <w:t>/с № 2 «Сказка»,</w:t>
      </w:r>
      <w:r>
        <w:rPr>
          <w:sz w:val="28"/>
          <w:szCs w:val="28"/>
        </w:rPr>
        <w:t xml:space="preserve"> </w:t>
      </w:r>
      <w:r w:rsidRPr="00536F3A">
        <w:rPr>
          <w:sz w:val="28"/>
          <w:szCs w:val="28"/>
        </w:rPr>
        <w:t xml:space="preserve">МКДОУ </w:t>
      </w:r>
      <w:proofErr w:type="spellStart"/>
      <w:r w:rsidRPr="00536F3A">
        <w:rPr>
          <w:sz w:val="28"/>
          <w:szCs w:val="28"/>
        </w:rPr>
        <w:t>д</w:t>
      </w:r>
      <w:proofErr w:type="spellEnd"/>
      <w:r w:rsidRPr="00536F3A">
        <w:rPr>
          <w:sz w:val="28"/>
          <w:szCs w:val="28"/>
        </w:rPr>
        <w:t xml:space="preserve">/с № 13 «Колосок», МКДОУ </w:t>
      </w:r>
      <w:proofErr w:type="spellStart"/>
      <w:r w:rsidRPr="00536F3A">
        <w:rPr>
          <w:sz w:val="28"/>
          <w:szCs w:val="28"/>
        </w:rPr>
        <w:t>д</w:t>
      </w:r>
      <w:proofErr w:type="spellEnd"/>
      <w:r w:rsidRPr="00536F3A">
        <w:rPr>
          <w:sz w:val="28"/>
          <w:szCs w:val="28"/>
        </w:rPr>
        <w:t xml:space="preserve">/с № 18 «Золотой ключик», МБДОУ </w:t>
      </w:r>
      <w:proofErr w:type="spellStart"/>
      <w:r w:rsidRPr="00536F3A">
        <w:rPr>
          <w:sz w:val="28"/>
          <w:szCs w:val="28"/>
        </w:rPr>
        <w:t>д</w:t>
      </w:r>
      <w:proofErr w:type="spellEnd"/>
      <w:r w:rsidRPr="00536F3A">
        <w:rPr>
          <w:sz w:val="28"/>
          <w:szCs w:val="28"/>
        </w:rPr>
        <w:t>/с № 22 «Ромашка» с которыми, кроме воспитателей,  проводят коррекционную работу   учителя-логопеды.</w:t>
      </w:r>
    </w:p>
    <w:p w:rsidR="00BD0E69" w:rsidRPr="00536F3A" w:rsidRDefault="00BD0E69" w:rsidP="00BD0E6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536F3A">
        <w:rPr>
          <w:sz w:val="28"/>
          <w:szCs w:val="28"/>
        </w:rPr>
        <w:t xml:space="preserve">Взимание родительской платы за присмотр и уход за детьми в дошкольных образовательных учреждениях осуществляется на основании постановления администрации </w:t>
      </w:r>
      <w:proofErr w:type="spellStart"/>
      <w:r w:rsidRPr="00536F3A">
        <w:rPr>
          <w:sz w:val="28"/>
          <w:szCs w:val="28"/>
        </w:rPr>
        <w:t>Нефтекумского</w:t>
      </w:r>
      <w:proofErr w:type="spellEnd"/>
      <w:r w:rsidRPr="00536F3A">
        <w:rPr>
          <w:sz w:val="28"/>
          <w:szCs w:val="28"/>
        </w:rPr>
        <w:t xml:space="preserve"> городского округа  Ставропольского края от </w:t>
      </w:r>
      <w:r w:rsidR="00A03B25">
        <w:rPr>
          <w:sz w:val="28"/>
          <w:szCs w:val="28"/>
        </w:rPr>
        <w:t>12 января</w:t>
      </w:r>
      <w:r w:rsidRPr="00536F3A">
        <w:rPr>
          <w:sz w:val="28"/>
          <w:szCs w:val="28"/>
        </w:rPr>
        <w:t xml:space="preserve"> </w:t>
      </w:r>
      <w:r w:rsidR="00A03B25">
        <w:rPr>
          <w:sz w:val="28"/>
          <w:szCs w:val="28"/>
        </w:rPr>
        <w:t>2023</w:t>
      </w:r>
      <w:r w:rsidRPr="00536F3A">
        <w:rPr>
          <w:sz w:val="28"/>
          <w:szCs w:val="28"/>
        </w:rPr>
        <w:t xml:space="preserve"> года № </w:t>
      </w:r>
      <w:r w:rsidR="00A03B25">
        <w:rPr>
          <w:sz w:val="28"/>
          <w:szCs w:val="28"/>
        </w:rPr>
        <w:t>6</w:t>
      </w:r>
      <w:r w:rsidRPr="00536F3A">
        <w:rPr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Pr="00536F3A">
        <w:rPr>
          <w:sz w:val="28"/>
          <w:szCs w:val="28"/>
        </w:rPr>
        <w:t>Нефтекумского</w:t>
      </w:r>
      <w:proofErr w:type="spellEnd"/>
      <w:r w:rsidRPr="00536F3A">
        <w:rPr>
          <w:sz w:val="28"/>
          <w:szCs w:val="28"/>
        </w:rPr>
        <w:t xml:space="preserve"> городского округа Ставропольского края».</w:t>
      </w:r>
      <w:proofErr w:type="gramEnd"/>
      <w:r w:rsidRPr="00536F3A">
        <w:rPr>
          <w:sz w:val="28"/>
          <w:szCs w:val="28"/>
        </w:rPr>
        <w:t xml:space="preserve"> </w:t>
      </w:r>
      <w:r w:rsidR="008443DE">
        <w:rPr>
          <w:sz w:val="28"/>
          <w:szCs w:val="28"/>
        </w:rPr>
        <w:t>Р</w:t>
      </w:r>
      <w:r w:rsidRPr="00536F3A">
        <w:rPr>
          <w:sz w:val="28"/>
          <w:szCs w:val="28"/>
        </w:rPr>
        <w:t>азмер родительской платы для детей в возрасте до 3 лет 1160 рублей, от 3 до</w:t>
      </w:r>
      <w:r>
        <w:rPr>
          <w:sz w:val="28"/>
          <w:szCs w:val="28"/>
        </w:rPr>
        <w:t xml:space="preserve"> </w:t>
      </w:r>
      <w:r w:rsidRPr="00536F3A">
        <w:rPr>
          <w:sz w:val="28"/>
          <w:szCs w:val="28"/>
        </w:rPr>
        <w:t>7 лет - 1328 рублей.</w:t>
      </w:r>
    </w:p>
    <w:p w:rsidR="00BD0E69" w:rsidRPr="00456617" w:rsidRDefault="00BD0E69" w:rsidP="0045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61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Российской Федерации от 29 декабря 2012 г. №273- ФЗ «Об образовании в Российской Федерации» и на основании постановления администрации </w:t>
      </w:r>
      <w:proofErr w:type="spellStart"/>
      <w:r w:rsidRPr="0045661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56617">
        <w:rPr>
          <w:rFonts w:ascii="Times New Roman" w:hAnsi="Times New Roman" w:cs="Times New Roman"/>
          <w:sz w:val="28"/>
          <w:szCs w:val="28"/>
        </w:rPr>
        <w:t xml:space="preserve"> городского  округа Ставропольского края от </w:t>
      </w:r>
      <w:r w:rsidR="00456617">
        <w:rPr>
          <w:rFonts w:ascii="Times New Roman" w:hAnsi="Times New Roman" w:cs="Times New Roman"/>
          <w:sz w:val="28"/>
          <w:szCs w:val="28"/>
        </w:rPr>
        <w:t>23 февраля</w:t>
      </w:r>
      <w:r w:rsidRPr="00456617">
        <w:rPr>
          <w:rFonts w:ascii="Times New Roman" w:hAnsi="Times New Roman" w:cs="Times New Roman"/>
          <w:sz w:val="28"/>
          <w:szCs w:val="28"/>
        </w:rPr>
        <w:t xml:space="preserve"> 20</w:t>
      </w:r>
      <w:r w:rsidR="00456617">
        <w:rPr>
          <w:rFonts w:ascii="Times New Roman" w:hAnsi="Times New Roman" w:cs="Times New Roman"/>
          <w:sz w:val="28"/>
          <w:szCs w:val="28"/>
        </w:rPr>
        <w:t>23</w:t>
      </w:r>
      <w:r w:rsidRPr="00456617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456617">
        <w:rPr>
          <w:rFonts w:ascii="Times New Roman" w:hAnsi="Times New Roman" w:cs="Times New Roman"/>
          <w:sz w:val="28"/>
          <w:szCs w:val="28"/>
        </w:rPr>
        <w:t>270</w:t>
      </w:r>
      <w:r w:rsidRPr="00536F3A">
        <w:rPr>
          <w:sz w:val="28"/>
          <w:szCs w:val="28"/>
        </w:rPr>
        <w:t xml:space="preserve"> «</w:t>
      </w:r>
      <w:r w:rsidR="00456617" w:rsidRPr="00B044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отд</w:t>
      </w:r>
      <w:r w:rsidR="00456617" w:rsidRPr="00B0448C">
        <w:rPr>
          <w:rFonts w:ascii="Times New Roman" w:hAnsi="Times New Roman" w:cs="Times New Roman"/>
          <w:sz w:val="28"/>
          <w:szCs w:val="28"/>
        </w:rPr>
        <w:t>е</w:t>
      </w:r>
      <w:r w:rsidR="00456617" w:rsidRPr="00B0448C">
        <w:rPr>
          <w:rFonts w:ascii="Times New Roman" w:hAnsi="Times New Roman" w:cs="Times New Roman"/>
          <w:sz w:val="28"/>
          <w:szCs w:val="28"/>
        </w:rPr>
        <w:t>лом образования государственной услуги «Выплата компенсации части платы, взимаемой с родителей (законных представителей) за присмотр и уход за дет</w:t>
      </w:r>
      <w:r w:rsidR="00456617" w:rsidRPr="00B0448C">
        <w:rPr>
          <w:rFonts w:ascii="Times New Roman" w:hAnsi="Times New Roman" w:cs="Times New Roman"/>
          <w:sz w:val="28"/>
          <w:szCs w:val="28"/>
        </w:rPr>
        <w:t>ь</w:t>
      </w:r>
      <w:r w:rsidR="00456617" w:rsidRPr="00B0448C">
        <w:rPr>
          <w:rFonts w:ascii="Times New Roman" w:hAnsi="Times New Roman" w:cs="Times New Roman"/>
          <w:sz w:val="28"/>
          <w:szCs w:val="28"/>
        </w:rPr>
        <w:t>ми, осваивающими образовательные</w:t>
      </w:r>
      <w:proofErr w:type="gramEnd"/>
      <w:r w:rsidR="00456617" w:rsidRPr="00B04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617" w:rsidRPr="00B0448C">
        <w:rPr>
          <w:rFonts w:ascii="Times New Roman" w:hAnsi="Times New Roman" w:cs="Times New Roman"/>
          <w:sz w:val="28"/>
          <w:szCs w:val="28"/>
        </w:rPr>
        <w:t>программы дошкольного образования в образовательных организациях</w:t>
      </w:r>
      <w:r w:rsidR="00456617">
        <w:rPr>
          <w:rFonts w:ascii="Times New Roman" w:hAnsi="Times New Roman" w:cs="Times New Roman"/>
          <w:sz w:val="28"/>
          <w:szCs w:val="28"/>
        </w:rPr>
        <w:t>,</w:t>
      </w:r>
      <w:r w:rsidR="00456617" w:rsidRPr="00231D13">
        <w:rPr>
          <w:rFonts w:ascii="Times New Roman" w:hAnsi="Times New Roman"/>
          <w:sz w:val="28"/>
          <w:szCs w:val="28"/>
        </w:rPr>
        <w:t xml:space="preserve"> </w:t>
      </w:r>
      <w:r w:rsidR="00456617">
        <w:rPr>
          <w:rFonts w:ascii="Times New Roman" w:hAnsi="Times New Roman"/>
          <w:sz w:val="28"/>
          <w:szCs w:val="28"/>
        </w:rPr>
        <w:t>находящихся на территории Ставропольского края</w:t>
      </w:r>
      <w:r w:rsidR="00456617" w:rsidRPr="00B0448C">
        <w:rPr>
          <w:rFonts w:ascii="Times New Roman" w:hAnsi="Times New Roman" w:cs="Times New Roman"/>
          <w:sz w:val="28"/>
          <w:szCs w:val="28"/>
        </w:rPr>
        <w:t>»</w:t>
      </w:r>
      <w:r w:rsidR="00456617">
        <w:rPr>
          <w:rFonts w:ascii="Times New Roman" w:hAnsi="Times New Roman" w:cs="Times New Roman"/>
          <w:sz w:val="28"/>
          <w:szCs w:val="28"/>
        </w:rPr>
        <w:t xml:space="preserve"> </w:t>
      </w:r>
      <w:r w:rsidRPr="00456617">
        <w:rPr>
          <w:rFonts w:ascii="Times New Roman" w:hAnsi="Times New Roman" w:cs="Times New Roman"/>
          <w:sz w:val="28"/>
          <w:szCs w:val="28"/>
        </w:rPr>
        <w:t>ежемесячно производится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(на первого ребенка 20 процентов среднего размера родительской платы, установленного Правительством Ставропольского края, на второго ребенка - 50 процентов, на третьего и последующих детей - 70</w:t>
      </w:r>
      <w:proofErr w:type="gramEnd"/>
      <w:r w:rsidRPr="0045661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56617" w:rsidRPr="00456617">
        <w:rPr>
          <w:rFonts w:ascii="Times New Roman" w:hAnsi="Times New Roman" w:cs="Times New Roman"/>
          <w:sz w:val="28"/>
          <w:szCs w:val="28"/>
        </w:rPr>
        <w:t>, детям участников СВО-100 процентов</w:t>
      </w:r>
      <w:r w:rsidRPr="00456617">
        <w:rPr>
          <w:rFonts w:ascii="Times New Roman" w:hAnsi="Times New Roman" w:cs="Times New Roman"/>
          <w:sz w:val="28"/>
          <w:szCs w:val="28"/>
        </w:rPr>
        <w:t>).</w:t>
      </w:r>
    </w:p>
    <w:p w:rsidR="00BD0E69" w:rsidRPr="00536F3A" w:rsidRDefault="00BD0E69" w:rsidP="00BD0E69">
      <w:pPr>
        <w:pStyle w:val="a3"/>
        <w:ind w:firstLine="708"/>
        <w:jc w:val="both"/>
        <w:rPr>
          <w:sz w:val="28"/>
          <w:szCs w:val="28"/>
        </w:rPr>
      </w:pPr>
      <w:r w:rsidRPr="00536F3A">
        <w:rPr>
          <w:sz w:val="28"/>
          <w:szCs w:val="28"/>
        </w:rPr>
        <w:t>Дети</w:t>
      </w:r>
      <w:r w:rsidR="00456617">
        <w:rPr>
          <w:sz w:val="28"/>
          <w:szCs w:val="28"/>
        </w:rPr>
        <w:t>-</w:t>
      </w:r>
      <w:r w:rsidRPr="00536F3A">
        <w:rPr>
          <w:sz w:val="28"/>
          <w:szCs w:val="28"/>
        </w:rPr>
        <w:t>инвалиды, дети</w:t>
      </w:r>
      <w:r w:rsidR="00456617">
        <w:rPr>
          <w:sz w:val="28"/>
          <w:szCs w:val="28"/>
        </w:rPr>
        <w:t>-</w:t>
      </w:r>
      <w:r w:rsidRPr="00536F3A">
        <w:rPr>
          <w:sz w:val="28"/>
          <w:szCs w:val="28"/>
        </w:rPr>
        <w:t xml:space="preserve">сироты, </w:t>
      </w:r>
      <w:proofErr w:type="gramStart"/>
      <w:r w:rsidRPr="00536F3A">
        <w:rPr>
          <w:sz w:val="28"/>
          <w:szCs w:val="28"/>
        </w:rPr>
        <w:t>дети, оставшиеся без попечения родителей  посещают</w:t>
      </w:r>
      <w:proofErr w:type="gramEnd"/>
      <w:r w:rsidRPr="00536F3A">
        <w:rPr>
          <w:sz w:val="28"/>
          <w:szCs w:val="28"/>
        </w:rPr>
        <w:t xml:space="preserve"> дошкольные образовательные  учреждения бесплатно. </w:t>
      </w:r>
    </w:p>
    <w:p w:rsidR="00BD0E69" w:rsidRPr="00536F3A" w:rsidRDefault="00BD0E69" w:rsidP="00BD0E69">
      <w:pPr>
        <w:pStyle w:val="a3"/>
        <w:ind w:firstLine="708"/>
        <w:jc w:val="both"/>
        <w:rPr>
          <w:sz w:val="28"/>
          <w:szCs w:val="28"/>
        </w:rPr>
      </w:pPr>
      <w:r w:rsidRPr="00536F3A">
        <w:rPr>
          <w:sz w:val="28"/>
          <w:szCs w:val="28"/>
        </w:rPr>
        <w:t xml:space="preserve">Образовательный процесс в дошкольных образовательных учреждениях носит развивающий характер и  строится на основе примерной  общеобразовательной программы дошкольного образования «От рождения до школы » под редакцией Н.Е. </w:t>
      </w:r>
      <w:proofErr w:type="spellStart"/>
      <w:r w:rsidRPr="00536F3A">
        <w:rPr>
          <w:sz w:val="28"/>
          <w:szCs w:val="28"/>
        </w:rPr>
        <w:t>Вераксы</w:t>
      </w:r>
      <w:proofErr w:type="spellEnd"/>
      <w:r w:rsidRPr="00536F3A">
        <w:rPr>
          <w:sz w:val="28"/>
          <w:szCs w:val="28"/>
        </w:rPr>
        <w:t xml:space="preserve">, Т.С. Комаровой, М.А. Васильевой; которая дополняется парциальными программами по различным направлениям. </w:t>
      </w:r>
    </w:p>
    <w:p w:rsidR="00BD0E69" w:rsidRPr="00536F3A" w:rsidRDefault="00BD0E69" w:rsidP="00BD0E69">
      <w:pPr>
        <w:pStyle w:val="a3"/>
        <w:ind w:firstLine="708"/>
        <w:jc w:val="both"/>
        <w:rPr>
          <w:bCs/>
          <w:sz w:val="28"/>
          <w:szCs w:val="28"/>
          <w:highlight w:val="yellow"/>
        </w:rPr>
      </w:pPr>
      <w:r w:rsidRPr="00536F3A">
        <w:rPr>
          <w:bCs/>
          <w:sz w:val="28"/>
          <w:szCs w:val="28"/>
        </w:rPr>
        <w:t xml:space="preserve">Число </w:t>
      </w:r>
      <w:proofErr w:type="gramStart"/>
      <w:r w:rsidRPr="00536F3A">
        <w:rPr>
          <w:bCs/>
          <w:sz w:val="28"/>
          <w:szCs w:val="28"/>
        </w:rPr>
        <w:t>детей, включенных в вариативные формы дошкольного образования составило</w:t>
      </w:r>
      <w:proofErr w:type="gramEnd"/>
      <w:r w:rsidRPr="00536F3A">
        <w:rPr>
          <w:bCs/>
          <w:sz w:val="28"/>
          <w:szCs w:val="28"/>
        </w:rPr>
        <w:t xml:space="preserve"> </w:t>
      </w:r>
      <w:r w:rsidR="00B15870">
        <w:rPr>
          <w:bCs/>
          <w:sz w:val="28"/>
          <w:szCs w:val="28"/>
        </w:rPr>
        <w:t>211 детей</w:t>
      </w:r>
      <w:r w:rsidRPr="00536F3A">
        <w:rPr>
          <w:bCs/>
          <w:sz w:val="28"/>
          <w:szCs w:val="28"/>
        </w:rPr>
        <w:t>. Учитывая потребность населения, в данных образовательных услугах функционировало 4 групп</w:t>
      </w:r>
      <w:r w:rsidR="00456617">
        <w:rPr>
          <w:bCs/>
          <w:sz w:val="28"/>
          <w:szCs w:val="28"/>
        </w:rPr>
        <w:t>ы</w:t>
      </w:r>
      <w:r w:rsidRPr="00536F3A">
        <w:rPr>
          <w:bCs/>
          <w:sz w:val="28"/>
          <w:szCs w:val="28"/>
        </w:rPr>
        <w:t xml:space="preserve"> кратковременного пребывания, которые посетили </w:t>
      </w:r>
      <w:r w:rsidRPr="008427E1">
        <w:rPr>
          <w:bCs/>
          <w:sz w:val="28"/>
          <w:szCs w:val="28"/>
        </w:rPr>
        <w:t>7</w:t>
      </w:r>
      <w:r w:rsidR="00B15870">
        <w:rPr>
          <w:bCs/>
          <w:sz w:val="28"/>
          <w:szCs w:val="28"/>
        </w:rPr>
        <w:t>2</w:t>
      </w:r>
      <w:r w:rsidRPr="008427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ребенка</w:t>
      </w:r>
      <w:r w:rsidRPr="00536F3A">
        <w:rPr>
          <w:bCs/>
          <w:sz w:val="28"/>
          <w:szCs w:val="28"/>
        </w:rPr>
        <w:t xml:space="preserve">. </w:t>
      </w:r>
    </w:p>
    <w:p w:rsidR="00BD0E69" w:rsidRPr="00E10F76" w:rsidRDefault="00BD0E69" w:rsidP="00BD0E69">
      <w:pPr>
        <w:pStyle w:val="a3"/>
        <w:ind w:firstLine="708"/>
        <w:jc w:val="both"/>
        <w:rPr>
          <w:bCs/>
          <w:sz w:val="28"/>
          <w:szCs w:val="28"/>
        </w:rPr>
      </w:pPr>
      <w:r w:rsidRPr="00E10F76">
        <w:rPr>
          <w:bCs/>
          <w:sz w:val="28"/>
          <w:szCs w:val="28"/>
        </w:rPr>
        <w:t xml:space="preserve">Одной из форм получения дошкольного образования является реализация  дополнительного образования в дошкольной образовательной </w:t>
      </w:r>
      <w:r w:rsidRPr="00E10F76">
        <w:rPr>
          <w:bCs/>
          <w:sz w:val="28"/>
          <w:szCs w:val="28"/>
        </w:rPr>
        <w:lastRenderedPageBreak/>
        <w:t>организации, в «</w:t>
      </w:r>
      <w:proofErr w:type="spellStart"/>
      <w:r w:rsidRPr="00E10F76">
        <w:rPr>
          <w:bCs/>
          <w:sz w:val="28"/>
          <w:szCs w:val="28"/>
        </w:rPr>
        <w:t>Нефтекумской</w:t>
      </w:r>
      <w:proofErr w:type="spellEnd"/>
      <w:r w:rsidRPr="00E10F76">
        <w:rPr>
          <w:bCs/>
          <w:sz w:val="28"/>
          <w:szCs w:val="28"/>
        </w:rPr>
        <w:t xml:space="preserve"> детской музыкальной школе», в «</w:t>
      </w:r>
      <w:proofErr w:type="spellStart"/>
      <w:r w:rsidRPr="00E10F76">
        <w:rPr>
          <w:bCs/>
          <w:sz w:val="28"/>
          <w:szCs w:val="28"/>
        </w:rPr>
        <w:t>Нефтекумской</w:t>
      </w:r>
      <w:proofErr w:type="spellEnd"/>
      <w:r w:rsidRPr="00E10F76">
        <w:rPr>
          <w:bCs/>
          <w:sz w:val="28"/>
          <w:szCs w:val="28"/>
        </w:rPr>
        <w:t xml:space="preserve"> художественной школе», МБУ ДОД «Центр внешкольной работы», услугами, которых были охвачены в  202</w:t>
      </w:r>
      <w:r w:rsidR="00B15870">
        <w:rPr>
          <w:bCs/>
          <w:sz w:val="28"/>
          <w:szCs w:val="28"/>
        </w:rPr>
        <w:t xml:space="preserve">2-2023 </w:t>
      </w:r>
      <w:proofErr w:type="spellStart"/>
      <w:r w:rsidR="00B15870">
        <w:rPr>
          <w:bCs/>
          <w:sz w:val="28"/>
          <w:szCs w:val="28"/>
        </w:rPr>
        <w:t>уч</w:t>
      </w:r>
      <w:proofErr w:type="spellEnd"/>
      <w:r w:rsidR="00B15870">
        <w:rPr>
          <w:bCs/>
          <w:sz w:val="28"/>
          <w:szCs w:val="28"/>
        </w:rPr>
        <w:t>.</w:t>
      </w:r>
      <w:r w:rsidRPr="00E10F76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-</w:t>
      </w:r>
      <w:r w:rsidRPr="00E10F76">
        <w:rPr>
          <w:bCs/>
          <w:sz w:val="28"/>
          <w:szCs w:val="28"/>
        </w:rPr>
        <w:t xml:space="preserve"> 7</w:t>
      </w:r>
      <w:r w:rsidR="00B15870">
        <w:rPr>
          <w:bCs/>
          <w:sz w:val="28"/>
          <w:szCs w:val="28"/>
        </w:rPr>
        <w:t>32</w:t>
      </w:r>
      <w:r w:rsidRPr="00E10F76">
        <w:rPr>
          <w:bCs/>
          <w:sz w:val="28"/>
          <w:szCs w:val="28"/>
        </w:rPr>
        <w:t xml:space="preserve"> </w:t>
      </w:r>
      <w:r w:rsidR="00B15870">
        <w:rPr>
          <w:bCs/>
          <w:sz w:val="28"/>
          <w:szCs w:val="28"/>
        </w:rPr>
        <w:t>ребенка</w:t>
      </w:r>
      <w:r>
        <w:rPr>
          <w:bCs/>
          <w:sz w:val="28"/>
          <w:szCs w:val="28"/>
        </w:rPr>
        <w:t>, из них 136 получают платные образовательные услуги.</w:t>
      </w:r>
      <w:r w:rsidRPr="00E10F76">
        <w:rPr>
          <w:bCs/>
          <w:sz w:val="28"/>
          <w:szCs w:val="28"/>
        </w:rPr>
        <w:t xml:space="preserve"> </w:t>
      </w:r>
    </w:p>
    <w:p w:rsidR="00BD0E69" w:rsidRDefault="00BD0E69" w:rsidP="00BD0E69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каждой дошкольной образовательной организации округа внедрена и реализуется рабочая программа воспитания.</w:t>
      </w:r>
    </w:p>
    <w:p w:rsidR="00BD0E69" w:rsidRDefault="00BD0E69" w:rsidP="00BD0E69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Нефтекумском городском округе 8 бюджетных дошкольных образовательных организаций (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1,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2,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3,МБДОУ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4,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5,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6,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7,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22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ефтекумска), в которых предоставляются платные образовательные услуги по хореографии, подготовке к школе, логопедии с охватом 136 детей.</w:t>
      </w:r>
    </w:p>
    <w:p w:rsidR="00B15870" w:rsidRDefault="00BD0E69" w:rsidP="00BD0E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округе организована методическая, диагностическая и консультативная помощь семьям, воспитывающих детей дошкольного возраста на дому. </w:t>
      </w:r>
    </w:p>
    <w:p w:rsidR="00BD0E69" w:rsidRDefault="00BD0E69" w:rsidP="00BD0E69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EC3D2A">
        <w:rPr>
          <w:bCs/>
          <w:sz w:val="28"/>
          <w:szCs w:val="28"/>
        </w:rPr>
        <w:t xml:space="preserve">Консультативные пункты </w:t>
      </w:r>
      <w:r w:rsidR="00B15870">
        <w:rPr>
          <w:bCs/>
          <w:sz w:val="28"/>
          <w:szCs w:val="28"/>
        </w:rPr>
        <w:t>функционируют</w:t>
      </w:r>
      <w:r w:rsidRPr="00EC3D2A">
        <w:rPr>
          <w:bCs/>
          <w:sz w:val="28"/>
          <w:szCs w:val="28"/>
        </w:rPr>
        <w:t xml:space="preserve"> </w:t>
      </w:r>
      <w:r w:rsidR="00B15870">
        <w:rPr>
          <w:bCs/>
          <w:sz w:val="28"/>
          <w:szCs w:val="28"/>
        </w:rPr>
        <w:t>в 23 ДОО округа охват  составил-211 детей</w:t>
      </w:r>
      <w:r w:rsidR="006D5EAC">
        <w:rPr>
          <w:bCs/>
          <w:sz w:val="28"/>
          <w:szCs w:val="28"/>
        </w:rPr>
        <w:t xml:space="preserve">. </w:t>
      </w:r>
      <w:r w:rsidRPr="00EC3D2A">
        <w:rPr>
          <w:bCs/>
          <w:sz w:val="28"/>
          <w:szCs w:val="28"/>
        </w:rPr>
        <w:t xml:space="preserve">Консультативные пункты в округе имеют свои наработки в соответствии с запросами граждан. В МБДОУ </w:t>
      </w:r>
      <w:proofErr w:type="spellStart"/>
      <w:r w:rsidRPr="00EC3D2A">
        <w:rPr>
          <w:bCs/>
          <w:sz w:val="28"/>
          <w:szCs w:val="28"/>
        </w:rPr>
        <w:t>д</w:t>
      </w:r>
      <w:proofErr w:type="spellEnd"/>
      <w:r w:rsidRPr="00EC3D2A">
        <w:rPr>
          <w:bCs/>
          <w:sz w:val="28"/>
          <w:szCs w:val="28"/>
        </w:rPr>
        <w:t>/с № 1 «</w:t>
      </w:r>
      <w:proofErr w:type="spellStart"/>
      <w:r w:rsidRPr="00EC3D2A">
        <w:rPr>
          <w:bCs/>
          <w:sz w:val="28"/>
          <w:szCs w:val="28"/>
        </w:rPr>
        <w:t>Аленушка</w:t>
      </w:r>
      <w:proofErr w:type="spellEnd"/>
      <w:r w:rsidRPr="00EC3D2A">
        <w:rPr>
          <w:bCs/>
          <w:sz w:val="28"/>
          <w:szCs w:val="28"/>
        </w:rPr>
        <w:t>» функционирует 1 группа службы ранней помощи.</w:t>
      </w:r>
    </w:p>
    <w:p w:rsidR="00BD0E69" w:rsidRDefault="00BD0E69" w:rsidP="00BD0E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Семейных дошкольных групп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 округе нет, т.к. данная форма воспитания не востребована жителями округа.</w:t>
      </w:r>
    </w:p>
    <w:p w:rsidR="00BD0E69" w:rsidRDefault="00BD0E69" w:rsidP="00BD0E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округе активно ведется работа по  реализации задач информатизации образовательного процесса. Во всех дошкольных образовательных учреждениях округа  имеется Интернет, электронная почта.  Каждое дошкольное учреждение округа имеет свой  официальный сайт.</w:t>
      </w:r>
    </w:p>
    <w:p w:rsidR="00BD0E69" w:rsidRDefault="00BD0E69" w:rsidP="00F05D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D5EAC">
        <w:rPr>
          <w:sz w:val="28"/>
          <w:szCs w:val="28"/>
        </w:rPr>
        <w:t>В</w:t>
      </w:r>
      <w:r>
        <w:rPr>
          <w:sz w:val="28"/>
          <w:szCs w:val="28"/>
        </w:rPr>
        <w:t xml:space="preserve"> электронном виде предоставляется услуга «Прием заявлений, постановка на  учет и зачисление детей в образовательные учреждения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городского округа, реализующие основную образовательную программу дошкольного образования». На сайтах всех дошкольных образовательных учреждений 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городского округа и отдела образования 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размещены ссылки для заполнения заявлений по приему в образовательное учреждение и постановке в очередь для предоставления места в дошкольное образовательное учреждение. Кроме этого, комплектование всех дошкольных учреждений осуществляется 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 xml:space="preserve">, через РИС ДДО «Комплектование ДОО». Благодаря работе в системе РИС ДДО «Комплектование» обеспечена достоверность данных по количеству воспитанников ДОУ, количеству свободных мест  и детей, состоящих </w:t>
      </w:r>
      <w:r w:rsidR="00B15870">
        <w:rPr>
          <w:sz w:val="28"/>
          <w:szCs w:val="28"/>
        </w:rPr>
        <w:t>в</w:t>
      </w:r>
      <w:r>
        <w:rPr>
          <w:sz w:val="28"/>
          <w:szCs w:val="28"/>
        </w:rPr>
        <w:t xml:space="preserve"> очереди в детский сад. </w:t>
      </w:r>
    </w:p>
    <w:p w:rsidR="00C4655E" w:rsidRDefault="00C4655E" w:rsidP="006D5EA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постоянном контроле отдела образования находится вопрос посещаемости детьми дошкол</w:t>
      </w:r>
      <w:r w:rsidR="006D5EAC">
        <w:rPr>
          <w:sz w:val="28"/>
          <w:szCs w:val="28"/>
        </w:rPr>
        <w:t>ьных образовательных учреждений.</w:t>
      </w:r>
    </w:p>
    <w:p w:rsidR="006D5EAC" w:rsidRDefault="006D5EAC" w:rsidP="006D5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C4655E">
        <w:rPr>
          <w:sz w:val="28"/>
          <w:szCs w:val="28"/>
        </w:rPr>
        <w:t>нализ посещаемости за 202</w:t>
      </w:r>
      <w:r w:rsidR="00B15870">
        <w:rPr>
          <w:sz w:val="28"/>
          <w:szCs w:val="28"/>
        </w:rPr>
        <w:t>2</w:t>
      </w:r>
      <w:r w:rsidR="00F05D60">
        <w:rPr>
          <w:sz w:val="28"/>
          <w:szCs w:val="28"/>
        </w:rPr>
        <w:t>-202</w:t>
      </w:r>
      <w:r w:rsidR="00B1587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4655E">
        <w:rPr>
          <w:sz w:val="28"/>
          <w:szCs w:val="28"/>
        </w:rPr>
        <w:t xml:space="preserve">учебный год составил </w:t>
      </w:r>
      <w:r w:rsidR="001A4FAE">
        <w:rPr>
          <w:sz w:val="28"/>
          <w:szCs w:val="28"/>
        </w:rPr>
        <w:t>82 %.</w:t>
      </w:r>
    </w:p>
    <w:p w:rsidR="006D5EAC" w:rsidRDefault="006D5EAC" w:rsidP="006D5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55E">
        <w:rPr>
          <w:sz w:val="28"/>
          <w:szCs w:val="28"/>
        </w:rPr>
        <w:t xml:space="preserve">В новом учебном году необходимо продолжить работу по повышению процента посещаемости детьми дошкольных образовательных учреждений. </w:t>
      </w:r>
      <w:r w:rsidR="001A4FAE">
        <w:rPr>
          <w:sz w:val="28"/>
          <w:szCs w:val="28"/>
        </w:rPr>
        <w:tab/>
      </w:r>
      <w:r w:rsidR="00C4655E">
        <w:rPr>
          <w:sz w:val="28"/>
          <w:szCs w:val="28"/>
        </w:rPr>
        <w:t xml:space="preserve">Комплектование всех дошкольных образовательных учреждений осуществляется </w:t>
      </w:r>
      <w:proofErr w:type="spellStart"/>
      <w:r w:rsidR="00C4655E">
        <w:rPr>
          <w:sz w:val="28"/>
          <w:szCs w:val="28"/>
        </w:rPr>
        <w:t>электронно</w:t>
      </w:r>
      <w:proofErr w:type="spellEnd"/>
      <w:r w:rsidR="00C4655E">
        <w:rPr>
          <w:sz w:val="28"/>
          <w:szCs w:val="28"/>
        </w:rPr>
        <w:t xml:space="preserve">, через </w:t>
      </w:r>
      <w:r w:rsidR="001A4FAE">
        <w:rPr>
          <w:sz w:val="28"/>
          <w:szCs w:val="28"/>
        </w:rPr>
        <w:t>РИС ДДО. В период с 01 сентября 202</w:t>
      </w:r>
      <w:r w:rsidR="00B15870">
        <w:rPr>
          <w:sz w:val="28"/>
          <w:szCs w:val="28"/>
        </w:rPr>
        <w:t>2</w:t>
      </w:r>
      <w:r w:rsidR="00C4655E">
        <w:rPr>
          <w:sz w:val="28"/>
          <w:szCs w:val="28"/>
        </w:rPr>
        <w:t xml:space="preserve"> </w:t>
      </w:r>
      <w:r w:rsidR="00C4655E">
        <w:rPr>
          <w:sz w:val="28"/>
          <w:szCs w:val="28"/>
        </w:rPr>
        <w:lastRenderedPageBreak/>
        <w:t>года по 31 мая 202</w:t>
      </w:r>
      <w:r w:rsidR="00B15870">
        <w:rPr>
          <w:sz w:val="28"/>
          <w:szCs w:val="28"/>
        </w:rPr>
        <w:t>3</w:t>
      </w:r>
      <w:r w:rsidR="00C4655E">
        <w:rPr>
          <w:sz w:val="28"/>
          <w:szCs w:val="28"/>
        </w:rPr>
        <w:t xml:space="preserve"> года было направлено и принято в детские сады </w:t>
      </w:r>
      <w:r w:rsidR="00B15870">
        <w:rPr>
          <w:sz w:val="28"/>
          <w:szCs w:val="28"/>
        </w:rPr>
        <w:t>761</w:t>
      </w:r>
      <w:r w:rsidR="00AD5481">
        <w:rPr>
          <w:sz w:val="28"/>
          <w:szCs w:val="28"/>
        </w:rPr>
        <w:t xml:space="preserve"> </w:t>
      </w:r>
      <w:r w:rsidR="00B15870">
        <w:rPr>
          <w:sz w:val="28"/>
          <w:szCs w:val="28"/>
        </w:rPr>
        <w:t>ребенок</w:t>
      </w:r>
      <w:r w:rsidR="00C4655E">
        <w:rPr>
          <w:sz w:val="28"/>
          <w:szCs w:val="28"/>
        </w:rPr>
        <w:t>. Отказов в предоставлении места в дошкольное образовательное учреждение не было.</w:t>
      </w:r>
    </w:p>
    <w:p w:rsidR="006D5EAC" w:rsidRDefault="006D5EAC" w:rsidP="006D5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55E">
        <w:rPr>
          <w:sz w:val="28"/>
          <w:szCs w:val="28"/>
        </w:rPr>
        <w:t>Комиссией по комплектованию воспитанниками образовательных учреждений</w:t>
      </w:r>
      <w:r w:rsidR="001A4FAE">
        <w:rPr>
          <w:sz w:val="28"/>
          <w:szCs w:val="28"/>
        </w:rPr>
        <w:t xml:space="preserve"> </w:t>
      </w:r>
      <w:r w:rsidR="00C4655E">
        <w:rPr>
          <w:sz w:val="28"/>
          <w:szCs w:val="28"/>
        </w:rPr>
        <w:t xml:space="preserve">согласно поданным заявлениям родителей (законных представителей) принято решение о выдаче </w:t>
      </w:r>
      <w:r w:rsidR="00B15870">
        <w:rPr>
          <w:sz w:val="28"/>
          <w:szCs w:val="28"/>
        </w:rPr>
        <w:t>761</w:t>
      </w:r>
      <w:r w:rsidR="00AD5481">
        <w:rPr>
          <w:sz w:val="28"/>
          <w:szCs w:val="28"/>
        </w:rPr>
        <w:t xml:space="preserve"> </w:t>
      </w:r>
      <w:r w:rsidR="00C4655E">
        <w:rPr>
          <w:sz w:val="28"/>
          <w:szCs w:val="28"/>
        </w:rPr>
        <w:t>направлени</w:t>
      </w:r>
      <w:r w:rsidR="00B15870">
        <w:rPr>
          <w:sz w:val="28"/>
          <w:szCs w:val="28"/>
        </w:rPr>
        <w:t>я</w:t>
      </w:r>
      <w:r w:rsidR="00C4655E">
        <w:rPr>
          <w:sz w:val="28"/>
          <w:szCs w:val="28"/>
        </w:rPr>
        <w:t xml:space="preserve"> в ДО</w:t>
      </w:r>
      <w:r w:rsidR="00AD5481">
        <w:rPr>
          <w:sz w:val="28"/>
          <w:szCs w:val="28"/>
        </w:rPr>
        <w:t>О</w:t>
      </w:r>
      <w:r w:rsidR="00C4655E">
        <w:rPr>
          <w:sz w:val="28"/>
          <w:szCs w:val="28"/>
        </w:rPr>
        <w:t>. По итогам комплектования очереди в ДО</w:t>
      </w:r>
      <w:r w:rsidR="00AD5481">
        <w:rPr>
          <w:sz w:val="28"/>
          <w:szCs w:val="28"/>
        </w:rPr>
        <w:t>О</w:t>
      </w:r>
      <w:r w:rsidR="00C4655E">
        <w:rPr>
          <w:sz w:val="28"/>
          <w:szCs w:val="28"/>
        </w:rPr>
        <w:t xml:space="preserve"> округа нет</w:t>
      </w:r>
      <w:r w:rsidR="00AD5481">
        <w:rPr>
          <w:sz w:val="28"/>
          <w:szCs w:val="28"/>
        </w:rPr>
        <w:t xml:space="preserve">, кроме </w:t>
      </w:r>
      <w:r w:rsidR="00B15870">
        <w:rPr>
          <w:sz w:val="28"/>
          <w:szCs w:val="28"/>
        </w:rPr>
        <w:t>отложенного спроса</w:t>
      </w:r>
      <w:r w:rsidR="0066581C">
        <w:rPr>
          <w:sz w:val="28"/>
          <w:szCs w:val="28"/>
        </w:rPr>
        <w:t>.</w:t>
      </w:r>
      <w:r w:rsidR="0066581C">
        <w:rPr>
          <w:sz w:val="28"/>
          <w:szCs w:val="28"/>
        </w:rPr>
        <w:tab/>
      </w:r>
      <w:r w:rsidR="0066581C">
        <w:rPr>
          <w:sz w:val="28"/>
          <w:szCs w:val="28"/>
        </w:rPr>
        <w:tab/>
      </w:r>
    </w:p>
    <w:p w:rsidR="006D5EAC" w:rsidRDefault="006D5EAC" w:rsidP="006D5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55E">
        <w:rPr>
          <w:sz w:val="28"/>
          <w:szCs w:val="28"/>
        </w:rPr>
        <w:t xml:space="preserve">Комплектование кадрами в дошкольных образовательных учреждениях строится в соответствии со штатным расписанием. </w:t>
      </w:r>
    </w:p>
    <w:p w:rsidR="006D5EAC" w:rsidRDefault="006D5EAC" w:rsidP="006D5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55E">
        <w:rPr>
          <w:sz w:val="28"/>
          <w:szCs w:val="28"/>
        </w:rPr>
        <w:t xml:space="preserve">Деятельность дошкольных образовательных организаций </w:t>
      </w:r>
      <w:proofErr w:type="spellStart"/>
      <w:r w:rsidR="00C4655E">
        <w:rPr>
          <w:sz w:val="28"/>
          <w:szCs w:val="28"/>
        </w:rPr>
        <w:t>Нефтекумского</w:t>
      </w:r>
      <w:proofErr w:type="spellEnd"/>
      <w:r w:rsidR="00C4655E">
        <w:rPr>
          <w:sz w:val="28"/>
          <w:szCs w:val="28"/>
        </w:rPr>
        <w:t xml:space="preserve"> городского округа </w:t>
      </w:r>
      <w:proofErr w:type="gramStart"/>
      <w:r w:rsidR="00C4655E">
        <w:rPr>
          <w:sz w:val="28"/>
          <w:szCs w:val="28"/>
        </w:rPr>
        <w:t>на конец</w:t>
      </w:r>
      <w:proofErr w:type="gramEnd"/>
      <w:r w:rsidR="00C4655E">
        <w:rPr>
          <w:sz w:val="28"/>
          <w:szCs w:val="28"/>
        </w:rPr>
        <w:t xml:space="preserve"> 202</w:t>
      </w:r>
      <w:r w:rsidR="00B15870">
        <w:rPr>
          <w:sz w:val="28"/>
          <w:szCs w:val="28"/>
        </w:rPr>
        <w:t>2</w:t>
      </w:r>
      <w:r w:rsidR="00C4655E">
        <w:rPr>
          <w:sz w:val="28"/>
          <w:szCs w:val="28"/>
        </w:rPr>
        <w:t>-202</w:t>
      </w:r>
      <w:r w:rsidR="00B15870">
        <w:rPr>
          <w:sz w:val="28"/>
          <w:szCs w:val="28"/>
        </w:rPr>
        <w:t>3</w:t>
      </w:r>
      <w:r w:rsidR="00C4655E">
        <w:rPr>
          <w:sz w:val="28"/>
          <w:szCs w:val="28"/>
        </w:rPr>
        <w:t xml:space="preserve"> учебного года обеспечивают 25</w:t>
      </w:r>
      <w:r w:rsidR="00B15870">
        <w:rPr>
          <w:sz w:val="28"/>
          <w:szCs w:val="28"/>
        </w:rPr>
        <w:t>7</w:t>
      </w:r>
      <w:r w:rsidR="00C4655E">
        <w:rPr>
          <w:sz w:val="28"/>
          <w:szCs w:val="28"/>
        </w:rPr>
        <w:t xml:space="preserve">  педагогических и 23 руководящих работник</w:t>
      </w:r>
      <w:r w:rsidR="0066581C">
        <w:rPr>
          <w:sz w:val="28"/>
          <w:szCs w:val="28"/>
        </w:rPr>
        <w:t>а</w:t>
      </w:r>
      <w:r w:rsidR="00C4655E">
        <w:rPr>
          <w:sz w:val="28"/>
          <w:szCs w:val="28"/>
        </w:rPr>
        <w:t>.</w:t>
      </w:r>
    </w:p>
    <w:p w:rsidR="00C4655E" w:rsidRDefault="006D5EAC" w:rsidP="006D5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55E">
        <w:rPr>
          <w:sz w:val="28"/>
          <w:szCs w:val="28"/>
        </w:rPr>
        <w:t>Качественный уровень педагогических и руководящих  работников на</w:t>
      </w:r>
      <w:r w:rsidR="0066581C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C4655E">
        <w:rPr>
          <w:sz w:val="28"/>
          <w:szCs w:val="28"/>
        </w:rPr>
        <w:t>.0</w:t>
      </w:r>
      <w:r>
        <w:rPr>
          <w:sz w:val="28"/>
          <w:szCs w:val="28"/>
        </w:rPr>
        <w:t xml:space="preserve">5 </w:t>
      </w:r>
      <w:r w:rsidR="00C4655E">
        <w:rPr>
          <w:sz w:val="28"/>
          <w:szCs w:val="28"/>
        </w:rPr>
        <w:t>.202</w:t>
      </w:r>
      <w:r w:rsidR="0066581C">
        <w:rPr>
          <w:sz w:val="28"/>
          <w:szCs w:val="28"/>
        </w:rPr>
        <w:t>2</w:t>
      </w:r>
      <w:r w:rsidR="00C4655E">
        <w:rPr>
          <w:sz w:val="28"/>
          <w:szCs w:val="28"/>
        </w:rPr>
        <w:t xml:space="preserve"> года определяется следующими данными:</w:t>
      </w:r>
    </w:p>
    <w:p w:rsidR="00C4655E" w:rsidRDefault="00C4655E" w:rsidP="00C4655E">
      <w:pPr>
        <w:pStyle w:val="a3"/>
        <w:rPr>
          <w:sz w:val="28"/>
          <w:szCs w:val="28"/>
        </w:rPr>
      </w:pPr>
    </w:p>
    <w:p w:rsidR="00C4655E" w:rsidRPr="00BD39AA" w:rsidRDefault="00C4655E" w:rsidP="00BD39AA">
      <w:pPr>
        <w:pStyle w:val="a3"/>
        <w:ind w:right="144"/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образовательному уровню педагогического состава:</w:t>
      </w:r>
    </w:p>
    <w:p w:rsidR="00C4655E" w:rsidRDefault="00C4655E" w:rsidP="00C4655E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квалификационному</w:t>
      </w:r>
      <w:r w:rsidR="007C3B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уровню</w:t>
      </w:r>
      <w:r w:rsidR="007C3B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педагогического</w:t>
      </w:r>
      <w:r w:rsidR="007C3B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состава:</w:t>
      </w:r>
    </w:p>
    <w:p w:rsidR="00C4655E" w:rsidRDefault="00C4655E" w:rsidP="00C4655E">
      <w:pPr>
        <w:pStyle w:val="a3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TableNormal"/>
        <w:tblW w:w="9279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9"/>
        <w:gridCol w:w="1345"/>
        <w:gridCol w:w="1637"/>
        <w:gridCol w:w="1966"/>
        <w:gridCol w:w="2052"/>
      </w:tblGrid>
      <w:tr w:rsidR="00C4655E" w:rsidTr="00BD39AA">
        <w:trPr>
          <w:trHeight w:val="95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5E" w:rsidRDefault="00C465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категория</w:t>
            </w:r>
            <w:proofErr w:type="spellEnd"/>
          </w:p>
          <w:p w:rsidR="00C4655E" w:rsidRDefault="00C4655E">
            <w:pPr>
              <w:pStyle w:val="a3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C4655E" w:rsidRDefault="00A74BA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74BA9">
              <w:pict>
                <v:line id="Line 3" o:spid="_x0000_s1026" style="position:absolute;left:0;text-align:left;z-index:-251658752;visibility:visible;mso-position-horizontal-relative:page" from="-3.45pt,17.45pt" to="-3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+bDgIAACYEAAAOAAAAZHJzL2Uyb0RvYy54bWysU8GO2jAQvVfqP1i5QxLIUo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" strokeweight=".48pt">
                  <w10:wrap anchorx="page"/>
                </v:line>
              </w:pict>
            </w:r>
            <w:proofErr w:type="spellStart"/>
            <w:r w:rsidR="00C4655E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="007C3B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655E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Default="00C465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Высшая</w:t>
            </w:r>
            <w:proofErr w:type="spellEnd"/>
            <w:r w:rsidR="007C3B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Default="00C465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Первая</w:t>
            </w:r>
            <w:proofErr w:type="spellEnd"/>
            <w:r w:rsidR="007C3B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Default="00C465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Соответствие</w:t>
            </w:r>
            <w:proofErr w:type="spellEnd"/>
            <w:r w:rsidR="007C3B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занимаемой</w:t>
            </w:r>
            <w:proofErr w:type="spellEnd"/>
            <w:r w:rsidR="007C3B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Default="00C465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  <w:p w:rsidR="00C4655E" w:rsidRDefault="007C3BF5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proofErr w:type="spellStart"/>
            <w:r w:rsidR="00C4655E">
              <w:rPr>
                <w:color w:val="000000" w:themeColor="text1"/>
                <w:sz w:val="24"/>
                <w:szCs w:val="24"/>
              </w:rPr>
              <w:t>ттестованных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655E">
              <w:rPr>
                <w:color w:val="000000" w:themeColor="text1"/>
                <w:sz w:val="24"/>
                <w:szCs w:val="24"/>
              </w:rPr>
              <w:t>педагогов</w:t>
            </w:r>
            <w:proofErr w:type="spellEnd"/>
          </w:p>
        </w:tc>
      </w:tr>
      <w:tr w:rsidR="00B15870" w:rsidTr="00B15870">
        <w:trPr>
          <w:trHeight w:val="273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70" w:rsidRPr="00B15870" w:rsidRDefault="00B15870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870" w:rsidRPr="00B15870" w:rsidRDefault="00B15870" w:rsidP="00B15870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186 (72%)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870" w:rsidRPr="00B15870" w:rsidRDefault="00B15870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56 (21 %)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870" w:rsidRPr="00B15870" w:rsidRDefault="00B15870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 (6 %)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870" w:rsidRPr="00B15870" w:rsidRDefault="00B15870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257 (100 %)</w:t>
            </w:r>
          </w:p>
        </w:tc>
      </w:tr>
      <w:tr w:rsidR="00C4655E" w:rsidTr="00BD39AA">
        <w:trPr>
          <w:trHeight w:val="30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Pr="007C3BF5" w:rsidRDefault="00C4655E" w:rsidP="007C3BF5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7C3BF5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7C3BF5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Default="00C4655E" w:rsidP="00F52EF8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F52EF8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 (7</w:t>
            </w:r>
            <w:r w:rsidR="00F52EF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Default="00C465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56(21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,6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Default="00C4655E" w:rsidP="00F52EF8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52EF8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(6%)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5E" w:rsidRDefault="00C4655E" w:rsidP="00B15870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B15870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7C3BF5" w:rsidTr="00BD39AA">
        <w:trPr>
          <w:trHeight w:val="301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BF5" w:rsidRDefault="007C3BF5" w:rsidP="00E0492B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BF5" w:rsidRDefault="007C3BF5" w:rsidP="00E0492B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 (71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,8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BF5" w:rsidRDefault="007C3BF5" w:rsidP="00E0492B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56(21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,6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BF5" w:rsidRDefault="007C3BF5" w:rsidP="00E0492B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17(6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,6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BF5" w:rsidRDefault="007C3BF5" w:rsidP="00E0492B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259(100%)</w:t>
            </w:r>
          </w:p>
        </w:tc>
      </w:tr>
    </w:tbl>
    <w:p w:rsidR="00C4655E" w:rsidRDefault="00BD39AA" w:rsidP="00BD39AA">
      <w:pPr>
        <w:pStyle w:val="a3"/>
        <w:ind w:left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Все педагогические работники прошли аттестацию на квалификационную категорию.</w:t>
      </w:r>
    </w:p>
    <w:p w:rsidR="00C4655E" w:rsidRDefault="00D3787C" w:rsidP="00D3787C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52EF8">
        <w:rPr>
          <w:color w:val="000000" w:themeColor="text1"/>
          <w:sz w:val="28"/>
          <w:szCs w:val="28"/>
        </w:rPr>
        <w:t>П</w:t>
      </w:r>
      <w:r w:rsidR="00C4655E">
        <w:rPr>
          <w:color w:val="000000" w:themeColor="text1"/>
          <w:sz w:val="28"/>
          <w:szCs w:val="28"/>
        </w:rPr>
        <w:t>о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образовательному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 квалификационному уровню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руководителей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ДОО</w:t>
      </w:r>
    </w:p>
    <w:tbl>
      <w:tblPr>
        <w:tblStyle w:val="TableNormal"/>
        <w:tblpPr w:leftFromText="180" w:rightFromText="180" w:vertAnchor="text" w:horzAnchor="page" w:tblpX="2115" w:tblpY="17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1254"/>
        <w:gridCol w:w="1743"/>
        <w:gridCol w:w="1419"/>
        <w:gridCol w:w="1561"/>
        <w:gridCol w:w="2125"/>
      </w:tblGrid>
      <w:tr w:rsidR="00BD39AA" w:rsidTr="00BD39AA">
        <w:trPr>
          <w:trHeight w:val="573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AA" w:rsidRPr="00AD4B95" w:rsidRDefault="00BD39AA" w:rsidP="00BD39AA">
            <w:pPr>
              <w:pStyle w:val="a3"/>
              <w:jc w:val="both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Образовательныйуровень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AA" w:rsidRPr="00AD4B95" w:rsidRDefault="00BD39AA" w:rsidP="00BD39AA">
            <w:pPr>
              <w:pStyle w:val="a3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Соответствие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занимаемойдолжности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Курсы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pacing w:val="-1"/>
                <w:sz w:val="24"/>
                <w:szCs w:val="24"/>
              </w:rPr>
              <w:t>профессиональной</w:t>
            </w:r>
            <w:proofErr w:type="spellEnd"/>
            <w:r w:rsidRPr="00AD4B95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переподготовки</w:t>
            </w:r>
            <w:proofErr w:type="spellEnd"/>
          </w:p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менеджмент</w:t>
            </w:r>
            <w:proofErr w:type="spellEnd"/>
          </w:p>
        </w:tc>
      </w:tr>
      <w:tr w:rsidR="00BD39AA" w:rsidTr="00BD39AA">
        <w:trPr>
          <w:trHeight w:val="815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9AA" w:rsidRPr="00AD4B95" w:rsidRDefault="00BD39AA" w:rsidP="00BD3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Высшее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образован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среднее</w:t>
            </w:r>
            <w:proofErr w:type="spellEnd"/>
          </w:p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специальное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Получают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высшее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9AA" w:rsidRPr="00AD4B95" w:rsidRDefault="00BD39AA" w:rsidP="00BD3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9AA" w:rsidRPr="00AD4B95" w:rsidRDefault="00BD39AA" w:rsidP="00BD3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9AA" w:rsidTr="00BD39AA">
        <w:trPr>
          <w:trHeight w:val="30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D4B95" w:rsidRDefault="00A0385E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0385E" w:rsidRDefault="00A0385E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 (100%)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AA" w:rsidRPr="00AD4B95" w:rsidRDefault="00BD39AA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D12849" w:rsidRDefault="00D12849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0385E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 (100%)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A" w:rsidRPr="00A0385E" w:rsidRDefault="00A0385E" w:rsidP="00BD39AA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 (100 %)</w:t>
            </w:r>
          </w:p>
        </w:tc>
      </w:tr>
      <w:tr w:rsidR="00A0385E" w:rsidTr="00BD39AA">
        <w:trPr>
          <w:trHeight w:val="30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D4B95">
              <w:rPr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23(100%)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23(100%)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23(100%)</w:t>
            </w:r>
          </w:p>
        </w:tc>
      </w:tr>
      <w:tr w:rsidR="00A0385E" w:rsidTr="00BD39AA">
        <w:trPr>
          <w:trHeight w:val="30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D4B95">
              <w:rPr>
                <w:color w:val="000000" w:themeColor="text1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23(100%)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23(100%)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5E" w:rsidRPr="00AD4B95" w:rsidRDefault="00A0385E" w:rsidP="00A0385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23(100%)</w:t>
            </w:r>
          </w:p>
        </w:tc>
      </w:tr>
    </w:tbl>
    <w:p w:rsidR="00C4655E" w:rsidRDefault="00AD4B95" w:rsidP="00AD4B95">
      <w:pPr>
        <w:pStyle w:val="a3"/>
        <w:ind w:left="426" w:firstLine="2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202</w:t>
      </w:r>
      <w:r w:rsidR="00D12849">
        <w:rPr>
          <w:color w:val="000000" w:themeColor="text1"/>
          <w:sz w:val="28"/>
          <w:szCs w:val="28"/>
        </w:rPr>
        <w:t>2</w:t>
      </w:r>
      <w:r w:rsidR="00C4655E">
        <w:rPr>
          <w:color w:val="000000" w:themeColor="text1"/>
          <w:sz w:val="28"/>
          <w:szCs w:val="28"/>
        </w:rPr>
        <w:t>-202</w:t>
      </w:r>
      <w:r w:rsidR="00D12849">
        <w:rPr>
          <w:color w:val="000000" w:themeColor="text1"/>
          <w:sz w:val="28"/>
          <w:szCs w:val="28"/>
        </w:rPr>
        <w:t>3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учебном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году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курсы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повышения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квалификации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прошли</w:t>
      </w:r>
      <w:r w:rsidR="00C4655E">
        <w:rPr>
          <w:color w:val="000000" w:themeColor="text1"/>
          <w:spacing w:val="26"/>
          <w:sz w:val="28"/>
          <w:szCs w:val="28"/>
        </w:rPr>
        <w:t xml:space="preserve"> </w:t>
      </w:r>
      <w:r>
        <w:rPr>
          <w:color w:val="000000" w:themeColor="text1"/>
          <w:spacing w:val="26"/>
          <w:sz w:val="28"/>
          <w:szCs w:val="28"/>
        </w:rPr>
        <w:t>1</w:t>
      </w:r>
      <w:r w:rsidR="00D12849">
        <w:rPr>
          <w:color w:val="000000" w:themeColor="text1"/>
          <w:spacing w:val="26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</w:t>
      </w:r>
      <w:r w:rsidR="00F52EF8">
        <w:rPr>
          <w:color w:val="000000" w:themeColor="text1"/>
          <w:sz w:val="28"/>
          <w:szCs w:val="28"/>
        </w:rPr>
        <w:t xml:space="preserve"> п</w:t>
      </w:r>
      <w:r w:rsidR="00C4655E">
        <w:rPr>
          <w:color w:val="000000" w:themeColor="text1"/>
          <w:sz w:val="28"/>
          <w:szCs w:val="28"/>
        </w:rPr>
        <w:t>едагогов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 xml:space="preserve">и </w:t>
      </w:r>
      <w:r w:rsidR="00D12849">
        <w:rPr>
          <w:color w:val="000000" w:themeColor="text1"/>
          <w:sz w:val="28"/>
          <w:szCs w:val="28"/>
        </w:rPr>
        <w:t>5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руководител</w:t>
      </w:r>
      <w:r w:rsidR="00B4005B">
        <w:rPr>
          <w:color w:val="000000" w:themeColor="text1"/>
          <w:sz w:val="28"/>
          <w:szCs w:val="28"/>
        </w:rPr>
        <w:t xml:space="preserve">ей </w:t>
      </w:r>
      <w:r w:rsidR="00F52EF8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</w:t>
      </w:r>
      <w:r w:rsidR="00B4005B">
        <w:rPr>
          <w:color w:val="000000" w:themeColor="text1"/>
          <w:sz w:val="28"/>
          <w:szCs w:val="28"/>
        </w:rPr>
        <w:t>О</w:t>
      </w:r>
      <w:r w:rsidR="00C4655E">
        <w:rPr>
          <w:color w:val="000000" w:themeColor="text1"/>
          <w:sz w:val="28"/>
          <w:szCs w:val="28"/>
        </w:rPr>
        <w:t>.</w:t>
      </w:r>
    </w:p>
    <w:p w:rsidR="00AD4B95" w:rsidRDefault="00AD4B95" w:rsidP="00485E9F">
      <w:pPr>
        <w:pStyle w:val="a3"/>
        <w:ind w:left="720" w:firstLine="720"/>
        <w:jc w:val="center"/>
        <w:rPr>
          <w:color w:val="000000" w:themeColor="text1"/>
          <w:sz w:val="28"/>
          <w:szCs w:val="28"/>
        </w:rPr>
      </w:pPr>
    </w:p>
    <w:p w:rsidR="00C4655E" w:rsidRDefault="00C4655E" w:rsidP="00485E9F">
      <w:pPr>
        <w:pStyle w:val="a3"/>
        <w:ind w:left="720"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Возрастной</w:t>
      </w:r>
      <w:r w:rsidR="00485E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</w:t>
      </w:r>
      <w:r w:rsidR="00485E9F">
        <w:rPr>
          <w:color w:val="000000" w:themeColor="text1"/>
          <w:sz w:val="28"/>
          <w:szCs w:val="28"/>
        </w:rPr>
        <w:t xml:space="preserve"> </w:t>
      </w:r>
      <w:r w:rsidR="00AD4B95">
        <w:rPr>
          <w:color w:val="000000" w:themeColor="text1"/>
          <w:sz w:val="28"/>
          <w:szCs w:val="28"/>
        </w:rPr>
        <w:t xml:space="preserve">работников </w:t>
      </w:r>
      <w:r>
        <w:rPr>
          <w:color w:val="000000" w:themeColor="text1"/>
          <w:sz w:val="28"/>
          <w:szCs w:val="28"/>
        </w:rPr>
        <w:t>ДО</w:t>
      </w:r>
      <w:r w:rsidR="00AD4B95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:</w:t>
      </w: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857"/>
        <w:gridCol w:w="857"/>
        <w:gridCol w:w="267"/>
        <w:gridCol w:w="590"/>
        <w:gridCol w:w="1124"/>
        <w:gridCol w:w="267"/>
        <w:gridCol w:w="1981"/>
        <w:gridCol w:w="44"/>
      </w:tblGrid>
      <w:tr w:rsidR="00D12849" w:rsidTr="00D12849">
        <w:trPr>
          <w:gridAfter w:val="1"/>
          <w:wAfter w:w="44" w:type="dxa"/>
          <w:trHeight w:val="10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Возрастная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Количество</w:t>
            </w:r>
            <w:r w:rsidRPr="00AD4B95">
              <w:rPr>
                <w:color w:val="000000" w:themeColor="text1"/>
                <w:spacing w:val="-1"/>
                <w:sz w:val="24"/>
                <w:szCs w:val="24"/>
              </w:rPr>
              <w:t>педагогических</w:t>
            </w:r>
            <w:r w:rsidRPr="00AD4B95">
              <w:rPr>
                <w:color w:val="000000" w:themeColor="text1"/>
                <w:sz w:val="24"/>
                <w:szCs w:val="24"/>
              </w:rPr>
              <w:t>работников</w:t>
            </w:r>
            <w:proofErr w:type="spellEnd"/>
          </w:p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Pr="00AD4B95">
              <w:rPr>
                <w:color w:val="000000" w:themeColor="text1"/>
                <w:sz w:val="24"/>
                <w:szCs w:val="24"/>
              </w:rPr>
              <w:t>20</w:t>
            </w:r>
            <w:r w:rsidRPr="00AD4B95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B7090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Количество</w:t>
            </w:r>
            <w:r w:rsidRPr="00AD4B95">
              <w:rPr>
                <w:color w:val="000000" w:themeColor="text1"/>
                <w:spacing w:val="-1"/>
                <w:sz w:val="24"/>
                <w:szCs w:val="24"/>
              </w:rPr>
              <w:t>педагогических</w:t>
            </w:r>
            <w:r w:rsidRPr="00AD4B95">
              <w:rPr>
                <w:color w:val="000000" w:themeColor="text1"/>
                <w:sz w:val="24"/>
                <w:szCs w:val="24"/>
              </w:rPr>
              <w:t>работников</w:t>
            </w:r>
            <w:proofErr w:type="spellEnd"/>
          </w:p>
          <w:p w:rsidR="00D12849" w:rsidRPr="00AD4B95" w:rsidRDefault="00D12849" w:rsidP="00B7090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4B95">
              <w:rPr>
                <w:color w:val="000000" w:themeColor="text1"/>
                <w:sz w:val="24"/>
                <w:szCs w:val="24"/>
              </w:rPr>
              <w:t>20</w:t>
            </w:r>
            <w:r w:rsidRPr="00AD4B95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Количество</w:t>
            </w:r>
            <w:r w:rsidRPr="00AD4B95">
              <w:rPr>
                <w:color w:val="000000" w:themeColor="text1"/>
                <w:spacing w:val="-1"/>
                <w:sz w:val="24"/>
                <w:szCs w:val="24"/>
              </w:rPr>
              <w:t>педагогических</w:t>
            </w:r>
            <w:r w:rsidRPr="00AD4B95">
              <w:rPr>
                <w:color w:val="000000" w:themeColor="text1"/>
                <w:sz w:val="24"/>
                <w:szCs w:val="24"/>
              </w:rPr>
              <w:t>работников</w:t>
            </w:r>
            <w:proofErr w:type="spellEnd"/>
          </w:p>
          <w:p w:rsidR="00D12849" w:rsidRPr="00AD4B95" w:rsidRDefault="00D12849" w:rsidP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4B95">
              <w:rPr>
                <w:color w:val="000000" w:themeColor="text1"/>
                <w:sz w:val="24"/>
                <w:szCs w:val="24"/>
              </w:rPr>
              <w:t>20</w:t>
            </w:r>
            <w:r w:rsidRPr="00AD4B95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году</w:t>
            </w:r>
            <w:proofErr w:type="spellEnd"/>
          </w:p>
        </w:tc>
      </w:tr>
      <w:tr w:rsidR="00D12849" w:rsidTr="00D12849">
        <w:trPr>
          <w:gridAfter w:val="1"/>
          <w:wAfter w:w="44" w:type="dxa"/>
          <w:trHeight w:val="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4B95">
              <w:rPr>
                <w:color w:val="000000" w:themeColor="text1"/>
                <w:sz w:val="24"/>
                <w:szCs w:val="24"/>
              </w:rPr>
              <w:t>чел</w:t>
            </w:r>
            <w:proofErr w:type="spellEnd"/>
            <w:proofErr w:type="gramEnd"/>
            <w:r w:rsidRPr="00AD4B95">
              <w:rPr>
                <w:color w:val="000000" w:themeColor="text1"/>
                <w:sz w:val="24"/>
                <w:szCs w:val="24"/>
              </w:rPr>
              <w:t>.</w:t>
            </w:r>
            <w:r w:rsidRPr="00AD4B95">
              <w:rPr>
                <w:color w:val="000000" w:themeColor="text1"/>
                <w:sz w:val="24"/>
                <w:szCs w:val="24"/>
              </w:rPr>
              <w:tab/>
              <w:t>%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B7090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4B95">
              <w:rPr>
                <w:color w:val="000000" w:themeColor="text1"/>
                <w:sz w:val="24"/>
                <w:szCs w:val="24"/>
              </w:rPr>
              <w:t>чел</w:t>
            </w:r>
            <w:proofErr w:type="spellEnd"/>
            <w:proofErr w:type="gramEnd"/>
            <w:r w:rsidRPr="00AD4B95">
              <w:rPr>
                <w:color w:val="000000" w:themeColor="text1"/>
                <w:sz w:val="24"/>
                <w:szCs w:val="24"/>
              </w:rPr>
              <w:t>.</w:t>
            </w:r>
            <w:r w:rsidRPr="00AD4B95">
              <w:rPr>
                <w:color w:val="000000" w:themeColor="text1"/>
                <w:sz w:val="24"/>
                <w:szCs w:val="24"/>
              </w:rPr>
              <w:tab/>
              <w:t>%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D12849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Чел      %              </w:t>
            </w:r>
          </w:p>
        </w:tc>
      </w:tr>
      <w:tr w:rsidR="00D12849" w:rsidTr="00D12849">
        <w:trPr>
          <w:gridAfter w:val="1"/>
          <w:wAfter w:w="44" w:type="dxa"/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BD100B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D100B">
              <w:rPr>
                <w:color w:val="000000" w:themeColor="text1"/>
                <w:sz w:val="24"/>
                <w:szCs w:val="24"/>
                <w:lang w:val="ru-RU"/>
              </w:rPr>
              <w:t>259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BD100B" w:rsidRDefault="00D12849" w:rsidP="00B7090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BD100B">
              <w:rPr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BD100B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257</w:t>
            </w:r>
          </w:p>
        </w:tc>
      </w:tr>
      <w:tr w:rsidR="00D12849" w:rsidTr="00D12849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4B95">
              <w:rPr>
                <w:color w:val="000000" w:themeColor="text1"/>
                <w:sz w:val="24"/>
                <w:szCs w:val="24"/>
              </w:rPr>
              <w:t xml:space="preserve">30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D12849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27 (10%)</w:t>
            </w:r>
          </w:p>
        </w:tc>
      </w:tr>
      <w:tr w:rsidR="00D12849" w:rsidTr="00D12849">
        <w:trPr>
          <w:trHeight w:val="2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4B95">
              <w:rPr>
                <w:color w:val="000000" w:themeColor="text1"/>
                <w:sz w:val="24"/>
                <w:szCs w:val="24"/>
              </w:rPr>
              <w:t xml:space="preserve">30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</w:rPr>
              <w:t xml:space="preserve"> 40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D12849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93 (36 %)</w:t>
            </w:r>
          </w:p>
        </w:tc>
      </w:tr>
      <w:tr w:rsidR="00D12849" w:rsidTr="00D12849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4B95">
              <w:rPr>
                <w:color w:val="000000" w:themeColor="text1"/>
                <w:sz w:val="24"/>
                <w:szCs w:val="24"/>
              </w:rPr>
              <w:t xml:space="preserve">40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</w:rPr>
              <w:t xml:space="preserve"> 50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811C37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811C37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27,8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D12849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75 (30%)</w:t>
            </w:r>
          </w:p>
        </w:tc>
      </w:tr>
      <w:tr w:rsidR="00D12849" w:rsidTr="00D12849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4B95">
              <w:rPr>
                <w:color w:val="000000" w:themeColor="text1"/>
                <w:sz w:val="24"/>
                <w:szCs w:val="24"/>
              </w:rPr>
              <w:t xml:space="preserve">50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</w:rPr>
              <w:t xml:space="preserve"> 55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D12849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53 (20 %)</w:t>
            </w:r>
          </w:p>
        </w:tc>
      </w:tr>
      <w:tr w:rsidR="00D12849" w:rsidTr="00D12849">
        <w:trPr>
          <w:trHeight w:val="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4B95">
              <w:rPr>
                <w:color w:val="000000" w:themeColor="text1"/>
                <w:sz w:val="24"/>
                <w:szCs w:val="24"/>
              </w:rPr>
              <w:t xml:space="preserve">55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AD4B95">
              <w:rPr>
                <w:color w:val="000000" w:themeColor="text1"/>
                <w:sz w:val="24"/>
                <w:szCs w:val="24"/>
              </w:rPr>
              <w:t xml:space="preserve"> 60 </w:t>
            </w: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D12849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8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3%)</w:t>
            </w:r>
          </w:p>
        </w:tc>
      </w:tr>
      <w:tr w:rsidR="00D12849" w:rsidTr="00D12849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4B95">
              <w:rPr>
                <w:color w:val="000000" w:themeColor="text1"/>
                <w:sz w:val="24"/>
                <w:szCs w:val="24"/>
              </w:rPr>
              <w:t>Свыше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4B95">
              <w:rPr>
                <w:color w:val="000000" w:themeColor="text1"/>
                <w:sz w:val="24"/>
                <w:szCs w:val="24"/>
              </w:rPr>
              <w:t>60лет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49" w:rsidRPr="00AD4B95" w:rsidRDefault="00D12849" w:rsidP="00193F6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AD4B95" w:rsidRDefault="00D12849" w:rsidP="009C5511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AD4B95">
              <w:rPr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49" w:rsidRPr="00D12849" w:rsidRDefault="00D12849" w:rsidP="00D12849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 (1 %)</w:t>
            </w:r>
          </w:p>
        </w:tc>
      </w:tr>
    </w:tbl>
    <w:p w:rsidR="00BD100B" w:rsidRDefault="00BD100B" w:rsidP="00BD100B">
      <w:pPr>
        <w:pStyle w:val="a3"/>
        <w:jc w:val="both"/>
        <w:rPr>
          <w:color w:val="000000" w:themeColor="text1"/>
          <w:sz w:val="28"/>
          <w:szCs w:val="28"/>
        </w:rPr>
      </w:pPr>
    </w:p>
    <w:p w:rsidR="00C4655E" w:rsidRDefault="00BD100B" w:rsidP="00BD100B">
      <w:pPr>
        <w:pStyle w:val="a3"/>
        <w:jc w:val="both"/>
        <w:rPr>
          <w:i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  <w:shd w:val="clear" w:color="auto" w:fill="FFFFFF"/>
        </w:rPr>
        <w:t>Большую роль по повышению качества дошкольного образования имеют постоянно проводимые на базе дошкольных учреждений методические объединения, в которых принимает участие большое количество педагогов.</w:t>
      </w:r>
    </w:p>
    <w:p w:rsidR="00C4655E" w:rsidRDefault="00BD100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Организация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методической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работы</w:t>
      </w:r>
    </w:p>
    <w:p w:rsidR="00C4655E" w:rsidRDefault="00BD100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методические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мероприятия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D12849">
        <w:rPr>
          <w:color w:val="000000" w:themeColor="text1"/>
          <w:sz w:val="28"/>
          <w:szCs w:val="28"/>
        </w:rPr>
        <w:t>округе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течение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202</w:t>
      </w:r>
      <w:r w:rsidR="00D1284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-</w:t>
      </w:r>
      <w:r w:rsidR="00C4655E">
        <w:rPr>
          <w:color w:val="000000" w:themeColor="text1"/>
          <w:sz w:val="28"/>
          <w:szCs w:val="28"/>
        </w:rPr>
        <w:t>202</w:t>
      </w:r>
      <w:r w:rsidR="00D1284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учебного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были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направлены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освоение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внедрение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новых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педагогических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технологий;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обобщение и распространение педагогического опыта творчески работающих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педагогов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образовательных учреждений</w:t>
      </w:r>
      <w:r>
        <w:rPr>
          <w:color w:val="000000" w:themeColor="text1"/>
          <w:sz w:val="28"/>
          <w:szCs w:val="28"/>
        </w:rPr>
        <w:t xml:space="preserve"> </w:t>
      </w:r>
      <w:r w:rsidR="000D0BA3">
        <w:rPr>
          <w:color w:val="000000" w:themeColor="text1"/>
          <w:sz w:val="28"/>
          <w:szCs w:val="28"/>
        </w:rPr>
        <w:t>округа</w:t>
      </w:r>
      <w:r w:rsidR="00C4655E">
        <w:rPr>
          <w:color w:val="000000" w:themeColor="text1"/>
          <w:sz w:val="28"/>
          <w:szCs w:val="28"/>
        </w:rPr>
        <w:t>.</w:t>
      </w:r>
    </w:p>
    <w:p w:rsidR="00C4655E" w:rsidRDefault="00BD100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заседаниях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совета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учреждений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принимали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участие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старшие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воспитатели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воспитатели,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ответственные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организацию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методической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</w:t>
      </w:r>
      <w:r w:rsidR="000D0BA3">
        <w:rPr>
          <w:color w:val="000000" w:themeColor="text1"/>
          <w:sz w:val="28"/>
          <w:szCs w:val="28"/>
        </w:rPr>
        <w:t>О</w:t>
      </w:r>
      <w:r w:rsidR="00C4655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заседания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Совета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имели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практическую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направленность.</w:t>
      </w:r>
    </w:p>
    <w:p w:rsidR="00C4655E" w:rsidRDefault="00BD100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Сеть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методического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сопровождения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педагогов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дошкольных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образовательных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учреждений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представлена</w:t>
      </w:r>
      <w:r w:rsidR="00B9267F">
        <w:rPr>
          <w:color w:val="000000" w:themeColor="text1"/>
          <w:sz w:val="28"/>
          <w:szCs w:val="28"/>
        </w:rPr>
        <w:t xml:space="preserve"> 5 </w:t>
      </w:r>
      <w:r w:rsidR="00C4655E">
        <w:rPr>
          <w:color w:val="000000" w:themeColor="text1"/>
          <w:sz w:val="28"/>
          <w:szCs w:val="28"/>
        </w:rPr>
        <w:t>районными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методическими</w:t>
      </w:r>
      <w:r w:rsidR="00B9267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объединениями:</w:t>
      </w:r>
    </w:p>
    <w:p w:rsidR="00C4655E" w:rsidRDefault="00B9267F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</w:t>
      </w:r>
      <w:r w:rsidR="00C4655E">
        <w:rPr>
          <w:color w:val="000000" w:themeColor="text1"/>
          <w:sz w:val="28"/>
          <w:szCs w:val="28"/>
        </w:rPr>
        <w:t>оспитателей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групп раннего и младшего возраста;</w:t>
      </w:r>
    </w:p>
    <w:p w:rsidR="00C4655E" w:rsidRDefault="00B9267F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4655E">
        <w:rPr>
          <w:color w:val="000000" w:themeColor="text1"/>
          <w:sz w:val="28"/>
          <w:szCs w:val="28"/>
        </w:rPr>
        <w:t>воспитателей средних групп;</w:t>
      </w:r>
    </w:p>
    <w:p w:rsidR="00C4655E" w:rsidRDefault="00B9267F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4655E">
        <w:rPr>
          <w:color w:val="000000" w:themeColor="text1"/>
          <w:sz w:val="28"/>
          <w:szCs w:val="28"/>
        </w:rPr>
        <w:t>воспитателей</w:t>
      </w:r>
      <w:r>
        <w:rPr>
          <w:color w:val="000000" w:themeColor="text1"/>
          <w:sz w:val="28"/>
          <w:szCs w:val="28"/>
        </w:rPr>
        <w:t xml:space="preserve"> групп </w:t>
      </w:r>
      <w:r w:rsidR="00C4655E">
        <w:rPr>
          <w:color w:val="000000" w:themeColor="text1"/>
          <w:sz w:val="28"/>
          <w:szCs w:val="28"/>
        </w:rPr>
        <w:t>старшего</w:t>
      </w:r>
      <w:r>
        <w:rPr>
          <w:color w:val="000000" w:themeColor="text1"/>
          <w:sz w:val="28"/>
          <w:szCs w:val="28"/>
        </w:rPr>
        <w:t xml:space="preserve"> дошкольного возраста</w:t>
      </w:r>
      <w:r w:rsidR="00C4655E">
        <w:rPr>
          <w:color w:val="000000" w:themeColor="text1"/>
          <w:sz w:val="28"/>
          <w:szCs w:val="28"/>
        </w:rPr>
        <w:t>;</w:t>
      </w:r>
    </w:p>
    <w:p w:rsidR="00C4655E" w:rsidRDefault="00C4655E" w:rsidP="00B9267F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музыкальных руководителей ДО</w:t>
      </w:r>
      <w:r w:rsidR="00B9267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;</w:t>
      </w:r>
    </w:p>
    <w:p w:rsidR="000048BF" w:rsidRDefault="000048BF" w:rsidP="00B9267F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-Школа молодого воспитателя.</w:t>
      </w:r>
    </w:p>
    <w:p w:rsidR="00C4655E" w:rsidRDefault="00B9267F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Проведенный</w:t>
      </w:r>
      <w:r w:rsidR="00E0492B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анализ</w:t>
      </w:r>
      <w:r w:rsidR="00E0492B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деятельности</w:t>
      </w:r>
      <w:r w:rsidR="00E0492B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районных</w:t>
      </w:r>
      <w:r w:rsidR="00E0492B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методических</w:t>
      </w:r>
      <w:r w:rsidR="00E0492B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объединений</w:t>
      </w:r>
      <w:r w:rsidR="00E0492B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показал, что заседания РМО способствовали повышению профессионального</w:t>
      </w:r>
      <w:r w:rsidR="00E0492B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мастерства педагогов, внедрению в образовательный процесс современных</w:t>
      </w:r>
      <w:r w:rsidR="00E0492B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образовательных технологий.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 xml:space="preserve">В соответствии с ФГОС </w:t>
      </w:r>
      <w:proofErr w:type="gramStart"/>
      <w:r w:rsidR="00C4655E">
        <w:rPr>
          <w:color w:val="000000" w:themeColor="text1"/>
          <w:sz w:val="28"/>
          <w:szCs w:val="28"/>
        </w:rPr>
        <w:t>ДО</w:t>
      </w:r>
      <w:proofErr w:type="gramEnd"/>
      <w:r w:rsidR="00C4655E">
        <w:rPr>
          <w:color w:val="000000" w:themeColor="text1"/>
          <w:sz w:val="28"/>
          <w:szCs w:val="28"/>
        </w:rPr>
        <w:t xml:space="preserve"> особое внимание уделяется психолого-педагогическим условиям. Анализ показал, что все сотрудники создают и поддерживают доброжелательную атмосферу в группах, что способствует установлению доверительных отношений с детьми. Наблюдается положительный эмоциональный фон, партнерские взаимоотношения детей и взрослых.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Психологическое сопровождение воспитательно-образовательного процесса в ДОУ осуществляется педагогами-психологами, учителями-логопедами.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Программа развития ДО</w:t>
      </w:r>
      <w:r w:rsidR="000D0BA3">
        <w:rPr>
          <w:color w:val="000000" w:themeColor="text1"/>
          <w:sz w:val="28"/>
          <w:szCs w:val="28"/>
        </w:rPr>
        <w:t>О</w:t>
      </w:r>
      <w:r w:rsidR="00C4655E">
        <w:rPr>
          <w:color w:val="000000" w:themeColor="text1"/>
          <w:sz w:val="28"/>
          <w:szCs w:val="28"/>
        </w:rPr>
        <w:t xml:space="preserve"> имеется в 100% учреждений.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 xml:space="preserve">Программа развития определяет стратегические направления развития всех дошкольных учреждений на среднесрочную перспективу: </w:t>
      </w:r>
      <w:proofErr w:type="spellStart"/>
      <w:r w:rsidR="00C4655E">
        <w:rPr>
          <w:color w:val="000000" w:themeColor="text1"/>
          <w:sz w:val="28"/>
          <w:szCs w:val="28"/>
        </w:rPr>
        <w:lastRenderedPageBreak/>
        <w:t>ценностносмысловые</w:t>
      </w:r>
      <w:proofErr w:type="spellEnd"/>
      <w:r w:rsidR="00C4655E">
        <w:rPr>
          <w:color w:val="000000" w:themeColor="text1"/>
          <w:sz w:val="28"/>
          <w:szCs w:val="28"/>
        </w:rPr>
        <w:t>, целевые, содержательные и результативные приоритеты развития. Это система действий для достижения желаемого результата развития образовательной организации, его приоритетного направления предоставление образовательных услуг в соответствии с Федеральным государственным образовательным стандартом дошкольного образования.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C4655E">
        <w:rPr>
          <w:color w:val="000000" w:themeColor="text1"/>
          <w:sz w:val="28"/>
          <w:szCs w:val="28"/>
        </w:rPr>
        <w:t>В своем развитии все ДО</w:t>
      </w:r>
      <w:r w:rsidR="000D0BA3">
        <w:rPr>
          <w:color w:val="000000" w:themeColor="text1"/>
          <w:sz w:val="28"/>
          <w:szCs w:val="28"/>
        </w:rPr>
        <w:t>О</w:t>
      </w:r>
      <w:r w:rsidR="00C4655E">
        <w:rPr>
          <w:color w:val="000000" w:themeColor="text1"/>
          <w:sz w:val="28"/>
          <w:szCs w:val="28"/>
        </w:rPr>
        <w:t xml:space="preserve"> ориентируются на следующие приоритетные направления: охрана жизни, укрепление физического и психологического развития воспитанников; обучение, воспитание и развитие каждого воспитанника с учетом его индивидуальных особенностей, образовательных потребностей и возможностей путем создания в Учреждении максимально благоприятных условий для умственного, нравственного, эмоционального и физического развития каждого воспитанника; взаимодействие с семьями детей для обеспечения полноценного развития личности ребенка;</w:t>
      </w:r>
      <w:proofErr w:type="gramEnd"/>
      <w:r w:rsidR="00C4655E">
        <w:rPr>
          <w:color w:val="000000" w:themeColor="text1"/>
          <w:sz w:val="28"/>
          <w:szCs w:val="28"/>
        </w:rPr>
        <w:t xml:space="preserve"> психологический комфорт для всех участников образовательных отношений.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Наличие раздела программы/стратегического плана по оздоровлению, охране и укреплению здоровья детей имеется в 100% дошкольных учреждений.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 100% ДО</w:t>
      </w:r>
      <w:r w:rsidR="000D0BA3">
        <w:rPr>
          <w:color w:val="000000" w:themeColor="text1"/>
          <w:sz w:val="28"/>
          <w:szCs w:val="28"/>
        </w:rPr>
        <w:t>О</w:t>
      </w:r>
      <w:r w:rsidR="00C4655E">
        <w:rPr>
          <w:color w:val="000000" w:themeColor="text1"/>
          <w:sz w:val="28"/>
          <w:szCs w:val="28"/>
        </w:rPr>
        <w:t xml:space="preserve"> помещения полностью безопасны для детей, полностью удовлетворяют требованиям </w:t>
      </w:r>
      <w:proofErr w:type="spellStart"/>
      <w:r w:rsidR="00C4655E">
        <w:rPr>
          <w:color w:val="000000" w:themeColor="text1"/>
          <w:sz w:val="28"/>
          <w:szCs w:val="28"/>
        </w:rPr>
        <w:t>СанПин</w:t>
      </w:r>
      <w:proofErr w:type="spellEnd"/>
      <w:r w:rsidR="00C4655E">
        <w:rPr>
          <w:color w:val="000000" w:themeColor="text1"/>
          <w:sz w:val="28"/>
          <w:szCs w:val="28"/>
        </w:rPr>
        <w:t xml:space="preserve"> и установленным нормативам.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 100% ДО</w:t>
      </w:r>
      <w:r w:rsidR="000D0BA3">
        <w:rPr>
          <w:color w:val="000000" w:themeColor="text1"/>
          <w:sz w:val="28"/>
          <w:szCs w:val="28"/>
        </w:rPr>
        <w:t>О</w:t>
      </w:r>
      <w:r w:rsidR="00C4655E">
        <w:rPr>
          <w:color w:val="000000" w:themeColor="text1"/>
          <w:sz w:val="28"/>
          <w:szCs w:val="28"/>
        </w:rPr>
        <w:t xml:space="preserve"> полностью соблюдены нормы пожарной безопасности.</w:t>
      </w:r>
    </w:p>
    <w:p w:rsidR="00C4655E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Одним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показателей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повышения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профессионального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уровня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учреждений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 xml:space="preserve">результативность 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участия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конкурсах различного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уровня.</w:t>
      </w:r>
    </w:p>
    <w:p w:rsidR="000048BF" w:rsidRDefault="00E0492B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Серьезное внимание со стороны отдела образования и образовательных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организаций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уделяется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созданию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условий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для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адаптации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молодых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специалистов, их профессиональному становлению и организации работы по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методическому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сопровождению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оказанию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им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практической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помощи.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дошкольных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образовательных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организациях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района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работает</w:t>
      </w:r>
      <w:r w:rsidR="000048BF">
        <w:rPr>
          <w:color w:val="000000" w:themeColor="text1"/>
          <w:sz w:val="28"/>
          <w:szCs w:val="28"/>
        </w:rPr>
        <w:t xml:space="preserve"> </w:t>
      </w:r>
      <w:r w:rsidR="000D0BA3">
        <w:rPr>
          <w:color w:val="000000" w:themeColor="text1"/>
          <w:sz w:val="28"/>
          <w:szCs w:val="28"/>
        </w:rPr>
        <w:t>31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педагог,</w:t>
      </w:r>
      <w:r w:rsidR="000048B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 xml:space="preserve">педагогический стаж которых менее 3-х лет (возраст до 35 лет). </w:t>
      </w:r>
    </w:p>
    <w:p w:rsidR="000048BF" w:rsidRDefault="000048BF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С целью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повышения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профессиональной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компетентности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молодого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воспитателям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202</w:t>
      </w:r>
      <w:r w:rsidR="000D0BA3">
        <w:rPr>
          <w:color w:val="000000" w:themeColor="text1"/>
          <w:sz w:val="28"/>
          <w:szCs w:val="28"/>
        </w:rPr>
        <w:t>2</w:t>
      </w:r>
      <w:r w:rsidR="00C4655E">
        <w:rPr>
          <w:color w:val="000000" w:themeColor="text1"/>
          <w:sz w:val="28"/>
          <w:szCs w:val="28"/>
        </w:rPr>
        <w:t>-202</w:t>
      </w:r>
      <w:r w:rsidR="000D0BA3">
        <w:rPr>
          <w:color w:val="000000" w:themeColor="text1"/>
          <w:sz w:val="28"/>
          <w:szCs w:val="28"/>
        </w:rPr>
        <w:t>3</w:t>
      </w:r>
      <w:r w:rsidR="00C4655E">
        <w:rPr>
          <w:color w:val="000000" w:themeColor="text1"/>
          <w:sz w:val="28"/>
          <w:szCs w:val="28"/>
        </w:rPr>
        <w:t xml:space="preserve"> учебном году работала «Школа молодого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воспитателя».</w:t>
      </w:r>
      <w:r>
        <w:rPr>
          <w:color w:val="000000" w:themeColor="text1"/>
          <w:sz w:val="28"/>
          <w:szCs w:val="28"/>
        </w:rPr>
        <w:t xml:space="preserve"> </w:t>
      </w:r>
    </w:p>
    <w:p w:rsidR="000048BF" w:rsidRDefault="000048BF" w:rsidP="000048BF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 течение учебного года для молодых педагогов проведены фрагменты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непосредственно-образовательной деятельности с детьми средних, старших 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подготовительных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школе</w:t>
      </w:r>
      <w:r>
        <w:rPr>
          <w:color w:val="000000" w:themeColor="text1"/>
          <w:sz w:val="28"/>
          <w:szCs w:val="28"/>
        </w:rPr>
        <w:t xml:space="preserve"> групп </w:t>
      </w:r>
    </w:p>
    <w:p w:rsidR="00C4655E" w:rsidRPr="007117E7" w:rsidRDefault="000048BF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 w:rsidRPr="007117E7">
        <w:rPr>
          <w:color w:val="000000" w:themeColor="text1"/>
          <w:sz w:val="28"/>
          <w:szCs w:val="28"/>
        </w:rPr>
        <w:t>Обеспечение</w:t>
      </w:r>
      <w:r w:rsidR="00B80673" w:rsidRPr="007117E7">
        <w:rPr>
          <w:color w:val="000000" w:themeColor="text1"/>
          <w:sz w:val="28"/>
          <w:szCs w:val="28"/>
        </w:rPr>
        <w:t xml:space="preserve"> </w:t>
      </w:r>
      <w:r w:rsidR="00C4655E" w:rsidRPr="007117E7">
        <w:rPr>
          <w:color w:val="000000" w:themeColor="text1"/>
          <w:sz w:val="28"/>
          <w:szCs w:val="28"/>
        </w:rPr>
        <w:t>качества</w:t>
      </w:r>
      <w:r w:rsidR="00B80673" w:rsidRPr="007117E7">
        <w:rPr>
          <w:color w:val="000000" w:themeColor="text1"/>
          <w:sz w:val="28"/>
          <w:szCs w:val="28"/>
        </w:rPr>
        <w:t xml:space="preserve"> </w:t>
      </w:r>
      <w:r w:rsidR="00C4655E" w:rsidRPr="007117E7">
        <w:rPr>
          <w:color w:val="000000" w:themeColor="text1"/>
          <w:sz w:val="28"/>
          <w:szCs w:val="28"/>
        </w:rPr>
        <w:t>образовательных</w:t>
      </w:r>
      <w:r w:rsidR="00B80673" w:rsidRPr="007117E7">
        <w:rPr>
          <w:color w:val="000000" w:themeColor="text1"/>
          <w:sz w:val="28"/>
          <w:szCs w:val="28"/>
        </w:rPr>
        <w:t xml:space="preserve"> </w:t>
      </w:r>
      <w:r w:rsidR="00C4655E" w:rsidRPr="007117E7">
        <w:rPr>
          <w:color w:val="000000" w:themeColor="text1"/>
          <w:sz w:val="28"/>
          <w:szCs w:val="28"/>
        </w:rPr>
        <w:t>услуг</w:t>
      </w:r>
      <w:r w:rsidR="00B80673" w:rsidRPr="007117E7">
        <w:rPr>
          <w:color w:val="000000" w:themeColor="text1"/>
          <w:sz w:val="28"/>
          <w:szCs w:val="28"/>
        </w:rPr>
        <w:t xml:space="preserve"> </w:t>
      </w:r>
      <w:r w:rsidR="00C4655E" w:rsidRPr="007117E7">
        <w:rPr>
          <w:color w:val="000000" w:themeColor="text1"/>
          <w:sz w:val="28"/>
          <w:szCs w:val="28"/>
        </w:rPr>
        <w:t>муниципальной</w:t>
      </w:r>
      <w:r w:rsidR="00B80673" w:rsidRPr="007117E7">
        <w:rPr>
          <w:color w:val="000000" w:themeColor="text1"/>
          <w:sz w:val="28"/>
          <w:szCs w:val="28"/>
        </w:rPr>
        <w:t xml:space="preserve"> </w:t>
      </w:r>
      <w:r w:rsidR="00C4655E" w:rsidRPr="007117E7">
        <w:rPr>
          <w:color w:val="000000" w:themeColor="text1"/>
          <w:sz w:val="28"/>
          <w:szCs w:val="28"/>
        </w:rPr>
        <w:t>системы</w:t>
      </w:r>
      <w:r w:rsidR="00B80673" w:rsidRPr="007117E7">
        <w:rPr>
          <w:color w:val="000000" w:themeColor="text1"/>
          <w:sz w:val="28"/>
          <w:szCs w:val="28"/>
        </w:rPr>
        <w:t xml:space="preserve"> </w:t>
      </w:r>
      <w:r w:rsidR="00C4655E" w:rsidRPr="007117E7">
        <w:rPr>
          <w:color w:val="000000" w:themeColor="text1"/>
          <w:sz w:val="28"/>
          <w:szCs w:val="28"/>
        </w:rPr>
        <w:t>дошкольного</w:t>
      </w:r>
      <w:r w:rsidR="00B80673" w:rsidRPr="007117E7">
        <w:rPr>
          <w:color w:val="000000" w:themeColor="text1"/>
          <w:sz w:val="28"/>
          <w:szCs w:val="28"/>
        </w:rPr>
        <w:t xml:space="preserve"> </w:t>
      </w:r>
      <w:r w:rsidR="00C4655E" w:rsidRPr="007117E7">
        <w:rPr>
          <w:color w:val="000000" w:themeColor="text1"/>
          <w:sz w:val="28"/>
          <w:szCs w:val="28"/>
        </w:rPr>
        <w:t>образования.</w:t>
      </w:r>
    </w:p>
    <w:p w:rsidR="00C4655E" w:rsidRDefault="00B80673" w:rsidP="00A90793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 20</w:t>
      </w:r>
      <w:r>
        <w:rPr>
          <w:color w:val="000000" w:themeColor="text1"/>
          <w:sz w:val="28"/>
          <w:szCs w:val="28"/>
        </w:rPr>
        <w:t>21-2022 учебном</w:t>
      </w:r>
      <w:r w:rsidR="00C4655E">
        <w:rPr>
          <w:color w:val="000000" w:themeColor="text1"/>
          <w:sz w:val="28"/>
          <w:szCs w:val="28"/>
        </w:rPr>
        <w:t xml:space="preserve"> году продолжена работа над повышением качества дошкольного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образования. Все дошкольные образовательные организации вели работу по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реализации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федерального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государственного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стандарта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образования.</w:t>
      </w:r>
    </w:p>
    <w:p w:rsidR="00C4655E" w:rsidRDefault="00B80673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0D0BA3">
        <w:rPr>
          <w:color w:val="000000" w:themeColor="text1"/>
          <w:sz w:val="28"/>
          <w:szCs w:val="28"/>
        </w:rPr>
        <w:t xml:space="preserve">ДОО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C4655E">
        <w:rPr>
          <w:color w:val="000000" w:themeColor="text1"/>
          <w:sz w:val="28"/>
          <w:szCs w:val="28"/>
        </w:rPr>
        <w:t>Нефтекумского</w:t>
      </w:r>
      <w:proofErr w:type="spellEnd"/>
      <w:r w:rsidR="00C4655E">
        <w:rPr>
          <w:color w:val="000000" w:themeColor="text1"/>
          <w:sz w:val="28"/>
          <w:szCs w:val="28"/>
        </w:rPr>
        <w:t xml:space="preserve"> городского округа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была продолжена работа по выявлению, поддержки и развитию одаренных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детей,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реализацию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lastRenderedPageBreak/>
        <w:t>потенциальных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возможностей.</w:t>
      </w:r>
      <w:r>
        <w:rPr>
          <w:color w:val="000000" w:themeColor="text1"/>
          <w:sz w:val="28"/>
          <w:szCs w:val="28"/>
        </w:rPr>
        <w:t xml:space="preserve"> </w:t>
      </w:r>
      <w:r w:rsidR="00344659"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соответстви</w:t>
      </w:r>
      <w:r w:rsidR="00344659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Программой и планом работы в детских садах района скорректирован банк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данных способностей воспитанников, их одаренности на основе психолого-педагогической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диагностики.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Банк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одаренных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талантливых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детей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систематизирован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возрастам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направлениям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одаренности: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общая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интеллектуальна</w:t>
      </w:r>
      <w:proofErr w:type="gramStart"/>
      <w:r w:rsidR="00C4655E">
        <w:rPr>
          <w:color w:val="000000" w:themeColor="text1"/>
          <w:sz w:val="28"/>
          <w:szCs w:val="28"/>
        </w:rPr>
        <w:t>я(</w:t>
      </w:r>
      <w:proofErr w:type="gramEnd"/>
      <w:r w:rsidR="00C4655E">
        <w:rPr>
          <w:color w:val="000000" w:themeColor="text1"/>
          <w:sz w:val="28"/>
          <w:szCs w:val="28"/>
        </w:rPr>
        <w:t>академическая)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одаренность,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художественная,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музыкальная,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спортивная</w:t>
      </w:r>
      <w:r w:rsidR="00344659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одаренность.</w:t>
      </w:r>
    </w:p>
    <w:p w:rsidR="007040E1" w:rsidRPr="00486FAC" w:rsidRDefault="00344659" w:rsidP="000D0BA3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Олимпиады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конкурсы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являются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основным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механизмом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выявления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способных и талантливых детей, создания условий для поддержки одаренных</w:t>
      </w:r>
      <w:r>
        <w:rPr>
          <w:color w:val="000000" w:themeColor="text1"/>
          <w:sz w:val="28"/>
          <w:szCs w:val="28"/>
        </w:rPr>
        <w:t xml:space="preserve">  </w:t>
      </w:r>
      <w:r w:rsidR="00C4655E">
        <w:rPr>
          <w:color w:val="000000" w:themeColor="text1"/>
          <w:sz w:val="28"/>
          <w:szCs w:val="28"/>
        </w:rPr>
        <w:t>детей.</w:t>
      </w:r>
    </w:p>
    <w:p w:rsidR="007040E1" w:rsidRDefault="007040E1" w:rsidP="00AA46EF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Творческий</w:t>
      </w:r>
      <w:r w:rsidR="00AA46E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потенциал детей</w:t>
      </w:r>
      <w:r w:rsidR="00AA46E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 дошкольных учреждениях, развивается</w:t>
      </w:r>
      <w:r w:rsidR="00AA46EF"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 xml:space="preserve">и реализуется через различные детские объединения. В </w:t>
      </w:r>
      <w:r>
        <w:rPr>
          <w:color w:val="000000" w:themeColor="text1"/>
          <w:sz w:val="28"/>
          <w:szCs w:val="28"/>
        </w:rPr>
        <w:t>202</w:t>
      </w:r>
      <w:r w:rsidR="000D0BA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-202</w:t>
      </w:r>
      <w:r w:rsidR="000D0BA3">
        <w:rPr>
          <w:color w:val="000000" w:themeColor="text1"/>
          <w:sz w:val="28"/>
          <w:szCs w:val="28"/>
        </w:rPr>
        <w:t>3</w:t>
      </w:r>
      <w:r w:rsidR="00C4655E">
        <w:rPr>
          <w:color w:val="000000" w:themeColor="text1"/>
          <w:sz w:val="28"/>
          <w:szCs w:val="28"/>
        </w:rPr>
        <w:t xml:space="preserve"> учебном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году функционировало 48 кружков, которыми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 xml:space="preserve">охвачено </w:t>
      </w:r>
      <w:r>
        <w:rPr>
          <w:color w:val="000000" w:themeColor="text1"/>
          <w:sz w:val="28"/>
          <w:szCs w:val="28"/>
        </w:rPr>
        <w:t>7</w:t>
      </w:r>
      <w:r w:rsidR="000D0BA3">
        <w:rPr>
          <w:color w:val="000000" w:themeColor="text1"/>
          <w:sz w:val="28"/>
          <w:szCs w:val="28"/>
        </w:rPr>
        <w:t>11</w:t>
      </w:r>
      <w:r w:rsidR="00C4655E">
        <w:rPr>
          <w:color w:val="000000" w:themeColor="text1"/>
          <w:sz w:val="28"/>
          <w:szCs w:val="28"/>
        </w:rPr>
        <w:t xml:space="preserve"> </w:t>
      </w:r>
      <w:r w:rsidR="000D0BA3">
        <w:rPr>
          <w:color w:val="000000" w:themeColor="text1"/>
          <w:sz w:val="28"/>
          <w:szCs w:val="28"/>
        </w:rPr>
        <w:t>детей</w:t>
      </w:r>
      <w:r w:rsidR="00C4655E">
        <w:rPr>
          <w:color w:val="000000" w:themeColor="text1"/>
          <w:sz w:val="28"/>
          <w:szCs w:val="28"/>
        </w:rPr>
        <w:t xml:space="preserve"> в возрасте от 4 лет и старше</w:t>
      </w:r>
      <w:r w:rsidR="000D0BA3">
        <w:rPr>
          <w:color w:val="000000" w:themeColor="text1"/>
          <w:sz w:val="28"/>
          <w:szCs w:val="28"/>
        </w:rPr>
        <w:t>.</w:t>
      </w:r>
    </w:p>
    <w:p w:rsidR="007040E1" w:rsidRDefault="007040E1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C4655E" w:rsidRPr="007040E1" w:rsidRDefault="00C4655E" w:rsidP="007040E1">
      <w:pPr>
        <w:pStyle w:val="a3"/>
        <w:jc w:val="center"/>
        <w:rPr>
          <w:color w:val="000000" w:themeColor="text1"/>
          <w:sz w:val="28"/>
          <w:szCs w:val="28"/>
        </w:rPr>
      </w:pPr>
      <w:r w:rsidRPr="007040E1">
        <w:rPr>
          <w:color w:val="000000" w:themeColor="text1"/>
          <w:sz w:val="28"/>
          <w:szCs w:val="28"/>
        </w:rPr>
        <w:t>Реализация</w:t>
      </w:r>
      <w:r w:rsidR="007040E1">
        <w:rPr>
          <w:color w:val="000000" w:themeColor="text1"/>
          <w:sz w:val="28"/>
          <w:szCs w:val="28"/>
        </w:rPr>
        <w:t xml:space="preserve"> </w:t>
      </w:r>
      <w:r w:rsidRPr="007040E1">
        <w:rPr>
          <w:color w:val="000000" w:themeColor="text1"/>
          <w:sz w:val="28"/>
          <w:szCs w:val="28"/>
        </w:rPr>
        <w:t>управленческих</w:t>
      </w:r>
      <w:r w:rsidR="007040E1">
        <w:rPr>
          <w:color w:val="000000" w:themeColor="text1"/>
          <w:sz w:val="28"/>
          <w:szCs w:val="28"/>
        </w:rPr>
        <w:t xml:space="preserve"> </w:t>
      </w:r>
      <w:r w:rsidRPr="007040E1">
        <w:rPr>
          <w:color w:val="000000" w:themeColor="text1"/>
          <w:sz w:val="28"/>
          <w:szCs w:val="28"/>
        </w:rPr>
        <w:t>функций</w:t>
      </w:r>
    </w:p>
    <w:p w:rsidR="00C4655E" w:rsidRDefault="007040E1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Продолжается работа над развитием управленческих компетенций руководящих кадров.</w:t>
      </w:r>
    </w:p>
    <w:p w:rsidR="00C4655E" w:rsidRDefault="007040E1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Организована аттестация кандидатов на должность руководителей образовательных организаций.</w:t>
      </w:r>
    </w:p>
    <w:p w:rsidR="00C4655E" w:rsidRDefault="007040E1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Основная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деятельность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совместной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отдела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образования,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информационно-методического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центра,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образовательных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 xml:space="preserve">организаций </w:t>
      </w:r>
      <w:r w:rsidR="000D0BA3">
        <w:rPr>
          <w:color w:val="000000" w:themeColor="text1"/>
          <w:sz w:val="28"/>
          <w:szCs w:val="28"/>
        </w:rPr>
        <w:t>округа</w:t>
      </w:r>
      <w:r w:rsidR="00C4655E">
        <w:rPr>
          <w:color w:val="000000" w:themeColor="text1"/>
          <w:sz w:val="28"/>
          <w:szCs w:val="28"/>
        </w:rPr>
        <w:t xml:space="preserve"> была направлена на совершенствование управленческой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сфере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образования,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повышение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качества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дошкольного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образования.</w:t>
      </w:r>
    </w:p>
    <w:p w:rsidR="00C4655E" w:rsidRDefault="007040E1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 xml:space="preserve">Осуществляется консультативно-методическая работа с руководящим составом детских садов с целью повышения профессиональных компетенций в контексте современных требований. </w:t>
      </w:r>
    </w:p>
    <w:p w:rsidR="008B0D04" w:rsidRDefault="008B0D04" w:rsidP="00BD100B">
      <w:pPr>
        <w:pStyle w:val="a3"/>
        <w:jc w:val="both"/>
        <w:rPr>
          <w:color w:val="000000" w:themeColor="text1"/>
          <w:sz w:val="28"/>
          <w:szCs w:val="28"/>
        </w:rPr>
      </w:pPr>
    </w:p>
    <w:p w:rsidR="00C4655E" w:rsidRDefault="00C4655E" w:rsidP="00BD100B">
      <w:pPr>
        <w:pStyle w:val="a3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Информационная открытость деятельности муниципальной системы</w:t>
      </w:r>
    </w:p>
    <w:p w:rsidR="00C4655E" w:rsidRDefault="00C4655E" w:rsidP="00BD100B">
      <w:pPr>
        <w:pStyle w:val="a3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дошкольного образования</w:t>
      </w:r>
    </w:p>
    <w:p w:rsidR="00C4655E" w:rsidRDefault="008B0D04" w:rsidP="00BD100B">
      <w:pPr>
        <w:pStyle w:val="a3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ab/>
      </w:r>
      <w:r w:rsidR="00C4655E">
        <w:rPr>
          <w:color w:val="000000" w:themeColor="text1"/>
          <w:sz w:val="28"/>
          <w:szCs w:val="28"/>
          <w:lang w:eastAsia="ru-RU"/>
        </w:rPr>
        <w:t xml:space="preserve">Особое внимание в текущем учебном году было уделено информационной открытости деятельности муниципальной системы дошкольного образования. В течение года широко и оперативно освещались все мероприятия и изменения, происходившие в муниципальной системе дошкольного образования. Кроме этого, </w:t>
      </w:r>
      <w:r w:rsidR="00902DEF">
        <w:rPr>
          <w:color w:val="000000" w:themeColor="text1"/>
          <w:sz w:val="28"/>
          <w:szCs w:val="28"/>
          <w:lang w:eastAsia="ru-RU"/>
        </w:rPr>
        <w:t xml:space="preserve">не все </w:t>
      </w:r>
      <w:r w:rsidR="00C4655E">
        <w:rPr>
          <w:color w:val="000000" w:themeColor="text1"/>
          <w:sz w:val="28"/>
          <w:szCs w:val="28"/>
          <w:lang w:eastAsia="ru-RU"/>
        </w:rPr>
        <w:t>ДО</w:t>
      </w:r>
      <w:r>
        <w:rPr>
          <w:color w:val="000000" w:themeColor="text1"/>
          <w:sz w:val="28"/>
          <w:szCs w:val="28"/>
          <w:lang w:eastAsia="ru-RU"/>
        </w:rPr>
        <w:t>О</w:t>
      </w:r>
      <w:r w:rsidR="00C4655E">
        <w:rPr>
          <w:color w:val="000000" w:themeColor="text1"/>
          <w:sz w:val="28"/>
          <w:szCs w:val="28"/>
          <w:lang w:eastAsia="ru-RU"/>
        </w:rPr>
        <w:t xml:space="preserve"> регулярно </w:t>
      </w:r>
      <w:r w:rsidR="00902DEF">
        <w:rPr>
          <w:color w:val="000000" w:themeColor="text1"/>
          <w:sz w:val="28"/>
          <w:szCs w:val="28"/>
          <w:lang w:eastAsia="ru-RU"/>
        </w:rPr>
        <w:t xml:space="preserve">размещали </w:t>
      </w:r>
      <w:r w:rsidR="00C4655E">
        <w:rPr>
          <w:color w:val="000000" w:themeColor="text1"/>
          <w:sz w:val="28"/>
          <w:szCs w:val="28"/>
          <w:lang w:eastAsia="ru-RU"/>
        </w:rPr>
        <w:t>информацию событийного характера на сайты образовательного учреждения.</w:t>
      </w:r>
    </w:p>
    <w:p w:rsidR="008B0D04" w:rsidRDefault="008B0D04" w:rsidP="00BD100B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показал,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поставленные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задачи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выполнены,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запланированные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мероприятия</w:t>
      </w:r>
      <w:r>
        <w:rPr>
          <w:color w:val="000000" w:themeColor="text1"/>
          <w:sz w:val="28"/>
          <w:szCs w:val="28"/>
        </w:rPr>
        <w:t xml:space="preserve"> проведены.</w:t>
      </w:r>
    </w:p>
    <w:p w:rsidR="00902DEF" w:rsidRPr="00790C78" w:rsidRDefault="008B0D04" w:rsidP="00790C7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4655E">
        <w:rPr>
          <w:color w:val="000000" w:themeColor="text1"/>
          <w:sz w:val="28"/>
          <w:szCs w:val="28"/>
        </w:rPr>
        <w:t xml:space="preserve">Учитывая проблемы, обозначенные в анализе, </w:t>
      </w:r>
      <w:r>
        <w:rPr>
          <w:color w:val="000000" w:themeColor="text1"/>
          <w:sz w:val="28"/>
          <w:szCs w:val="28"/>
        </w:rPr>
        <w:t xml:space="preserve">выделены </w:t>
      </w:r>
      <w:r w:rsidR="00C4655E">
        <w:rPr>
          <w:color w:val="000000" w:themeColor="text1"/>
          <w:sz w:val="28"/>
          <w:szCs w:val="28"/>
        </w:rPr>
        <w:t>основные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направления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202</w:t>
      </w:r>
      <w:r w:rsidR="000D0BA3">
        <w:rPr>
          <w:color w:val="000000" w:themeColor="text1"/>
          <w:sz w:val="28"/>
          <w:szCs w:val="28"/>
        </w:rPr>
        <w:t>3</w:t>
      </w:r>
      <w:r w:rsidR="00C4655E">
        <w:rPr>
          <w:color w:val="000000" w:themeColor="text1"/>
          <w:sz w:val="28"/>
          <w:szCs w:val="28"/>
        </w:rPr>
        <w:t>-202</w:t>
      </w:r>
      <w:r w:rsidR="000D0BA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учебном</w:t>
      </w:r>
      <w:r>
        <w:rPr>
          <w:color w:val="000000" w:themeColor="text1"/>
          <w:sz w:val="28"/>
          <w:szCs w:val="28"/>
        </w:rPr>
        <w:t xml:space="preserve"> </w:t>
      </w:r>
      <w:r w:rsidR="00C4655E">
        <w:rPr>
          <w:color w:val="000000" w:themeColor="text1"/>
          <w:sz w:val="28"/>
          <w:szCs w:val="28"/>
        </w:rPr>
        <w:t>году:</w:t>
      </w:r>
    </w:p>
    <w:p w:rsidR="00790C78" w:rsidRDefault="00790C78" w:rsidP="00790C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-Повышение качества воспитательно-образовательного процесса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9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обновление содержания и организации самостоятельной и совместной деятельности ребенка и взрослого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2D3" w:rsidRDefault="00790C78" w:rsidP="00211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790C78">
        <w:rPr>
          <w:rFonts w:ascii="Times New Roman" w:hAnsi="Times New Roman" w:cs="Times New Roman"/>
          <w:color w:val="000000"/>
          <w:sz w:val="28"/>
          <w:szCs w:val="28"/>
        </w:rPr>
        <w:t>Оптимизация педагогических условий в ДОУ для формирования предпосылок учебной деятельности старших дошкольников с целью подготовки ребёнка к школьному обучению.</w:t>
      </w:r>
    </w:p>
    <w:p w:rsidR="002112D3" w:rsidRPr="002112D3" w:rsidRDefault="00790C78" w:rsidP="00211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2D3">
        <w:rPr>
          <w:rFonts w:ascii="Times New Roman" w:hAnsi="Times New Roman" w:cs="Times New Roman"/>
          <w:sz w:val="28"/>
          <w:szCs w:val="28"/>
        </w:rPr>
        <w:t>-</w:t>
      </w:r>
      <w:r w:rsidR="002112D3" w:rsidRPr="002112D3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совместной работы ДО</w:t>
      </w:r>
      <w:r w:rsidR="002112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12D3" w:rsidRPr="002112D3">
        <w:rPr>
          <w:rFonts w:ascii="Times New Roman" w:hAnsi="Times New Roman" w:cs="Times New Roman"/>
          <w:color w:val="000000"/>
          <w:sz w:val="28"/>
          <w:szCs w:val="28"/>
        </w:rPr>
        <w:t xml:space="preserve"> и семьи, вовлечение родителей в процесс патриотического воспитания дошкольников.</w:t>
      </w:r>
    </w:p>
    <w:p w:rsidR="00486FAC" w:rsidRPr="002112D3" w:rsidRDefault="00486FAC" w:rsidP="00BD100B">
      <w:pPr>
        <w:tabs>
          <w:tab w:val="left" w:pos="23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55E" w:rsidRPr="007117E7" w:rsidRDefault="000D0BA3" w:rsidP="00BD100B">
      <w:pPr>
        <w:tabs>
          <w:tab w:val="left" w:pos="23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117E7" w:rsidRPr="007117E7">
        <w:rPr>
          <w:rFonts w:ascii="Times New Roman" w:hAnsi="Times New Roman" w:cs="Times New Roman"/>
          <w:sz w:val="28"/>
        </w:rPr>
        <w:t>.06.202</w:t>
      </w:r>
      <w:r>
        <w:rPr>
          <w:rFonts w:ascii="Times New Roman" w:hAnsi="Times New Roman" w:cs="Times New Roman"/>
          <w:sz w:val="28"/>
        </w:rPr>
        <w:t>3</w:t>
      </w:r>
      <w:r w:rsidR="007117E7" w:rsidRPr="007117E7">
        <w:rPr>
          <w:rFonts w:ascii="Times New Roman" w:hAnsi="Times New Roman" w:cs="Times New Roman"/>
          <w:sz w:val="28"/>
        </w:rPr>
        <w:t xml:space="preserve"> год</w:t>
      </w:r>
    </w:p>
    <w:sectPr w:rsidR="00C4655E" w:rsidRPr="007117E7" w:rsidSect="006D5EAC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728"/>
    <w:multiLevelType w:val="multilevel"/>
    <w:tmpl w:val="AFD4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40B80"/>
    <w:multiLevelType w:val="multilevel"/>
    <w:tmpl w:val="C48C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4655E"/>
    <w:rsid w:val="000048BF"/>
    <w:rsid w:val="000228A1"/>
    <w:rsid w:val="00034202"/>
    <w:rsid w:val="000D0BA3"/>
    <w:rsid w:val="00146C4F"/>
    <w:rsid w:val="00185563"/>
    <w:rsid w:val="001A3720"/>
    <w:rsid w:val="001A4FAE"/>
    <w:rsid w:val="001F34D4"/>
    <w:rsid w:val="002112D3"/>
    <w:rsid w:val="00246653"/>
    <w:rsid w:val="00304912"/>
    <w:rsid w:val="003148A9"/>
    <w:rsid w:val="0033514E"/>
    <w:rsid w:val="00344659"/>
    <w:rsid w:val="0034562D"/>
    <w:rsid w:val="003B1A67"/>
    <w:rsid w:val="00456617"/>
    <w:rsid w:val="00485E9F"/>
    <w:rsid w:val="00486FAC"/>
    <w:rsid w:val="004A2317"/>
    <w:rsid w:val="004A4DE4"/>
    <w:rsid w:val="00557E9B"/>
    <w:rsid w:val="0066581C"/>
    <w:rsid w:val="006D5EAC"/>
    <w:rsid w:val="007040E1"/>
    <w:rsid w:val="007117E7"/>
    <w:rsid w:val="00790C78"/>
    <w:rsid w:val="007C3BF5"/>
    <w:rsid w:val="00811C37"/>
    <w:rsid w:val="008443DE"/>
    <w:rsid w:val="008B0D04"/>
    <w:rsid w:val="008D151D"/>
    <w:rsid w:val="008D726F"/>
    <w:rsid w:val="008E5573"/>
    <w:rsid w:val="008E557A"/>
    <w:rsid w:val="008F7FFA"/>
    <w:rsid w:val="00902DEF"/>
    <w:rsid w:val="00922B1C"/>
    <w:rsid w:val="009F0526"/>
    <w:rsid w:val="00A0385E"/>
    <w:rsid w:val="00A03B25"/>
    <w:rsid w:val="00A56E79"/>
    <w:rsid w:val="00A74BA9"/>
    <w:rsid w:val="00A90793"/>
    <w:rsid w:val="00AA46EF"/>
    <w:rsid w:val="00AD4B95"/>
    <w:rsid w:val="00AD5481"/>
    <w:rsid w:val="00B15870"/>
    <w:rsid w:val="00B4005B"/>
    <w:rsid w:val="00B40D45"/>
    <w:rsid w:val="00B80673"/>
    <w:rsid w:val="00B9267F"/>
    <w:rsid w:val="00BD0E69"/>
    <w:rsid w:val="00BD100B"/>
    <w:rsid w:val="00BD39AA"/>
    <w:rsid w:val="00C4655E"/>
    <w:rsid w:val="00CF6B5B"/>
    <w:rsid w:val="00D12849"/>
    <w:rsid w:val="00D1675E"/>
    <w:rsid w:val="00D3787C"/>
    <w:rsid w:val="00D73CCB"/>
    <w:rsid w:val="00DA0F0A"/>
    <w:rsid w:val="00DF6ABF"/>
    <w:rsid w:val="00E03B34"/>
    <w:rsid w:val="00E0492B"/>
    <w:rsid w:val="00E15DAD"/>
    <w:rsid w:val="00EC36AC"/>
    <w:rsid w:val="00EE07D9"/>
    <w:rsid w:val="00F05D60"/>
    <w:rsid w:val="00F52EF8"/>
    <w:rsid w:val="00F8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465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  <w:rsid w:val="00BD0E69"/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79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2022-07-15T11:48:00Z</cp:lastPrinted>
  <dcterms:created xsi:type="dcterms:W3CDTF">2022-07-13T11:22:00Z</dcterms:created>
  <dcterms:modified xsi:type="dcterms:W3CDTF">2023-06-05T12:38:00Z</dcterms:modified>
</cp:coreProperties>
</file>