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4A" w:rsidRDefault="00CB704A" w:rsidP="00CB704A">
      <w:pPr>
        <w:pStyle w:val="a3"/>
        <w:shd w:val="clear" w:color="auto" w:fill="FFFFFF"/>
        <w:spacing w:before="0" w:beforeAutospacing="0" w:after="0" w:afterAutospacing="0"/>
        <w:jc w:val="center"/>
        <w:rPr>
          <w:iCs/>
          <w:sz w:val="28"/>
          <w:szCs w:val="28"/>
        </w:rPr>
      </w:pPr>
      <w:r>
        <w:rPr>
          <w:iCs/>
          <w:sz w:val="28"/>
          <w:szCs w:val="28"/>
        </w:rPr>
        <w:t>СТАВРОПОЛЬСКИЙ КРАЙ</w:t>
      </w:r>
    </w:p>
    <w:p w:rsidR="00CB704A" w:rsidRDefault="00CB704A" w:rsidP="00CB704A">
      <w:pPr>
        <w:pStyle w:val="a3"/>
        <w:shd w:val="clear" w:color="auto" w:fill="FFFFFF"/>
        <w:spacing w:before="0" w:beforeAutospacing="0" w:after="0" w:afterAutospacing="0"/>
        <w:jc w:val="center"/>
        <w:rPr>
          <w:iCs/>
          <w:sz w:val="28"/>
          <w:szCs w:val="28"/>
        </w:rPr>
      </w:pPr>
      <w:r>
        <w:rPr>
          <w:iCs/>
          <w:sz w:val="28"/>
          <w:szCs w:val="28"/>
        </w:rPr>
        <w:t>НЕФТЕКУМСКИЙ ГОРОДСКОЙ ОКРУГ</w:t>
      </w: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Pr="00CB704A" w:rsidRDefault="00CB704A" w:rsidP="00CB704A">
      <w:pPr>
        <w:pStyle w:val="a3"/>
        <w:shd w:val="clear" w:color="auto" w:fill="FFFFFF"/>
        <w:spacing w:before="0" w:beforeAutospacing="0" w:after="0" w:afterAutospacing="0"/>
        <w:jc w:val="center"/>
        <w:rPr>
          <w:b/>
          <w:i/>
          <w:iCs/>
          <w:sz w:val="40"/>
          <w:szCs w:val="40"/>
        </w:rPr>
      </w:pPr>
      <w:r w:rsidRPr="00CB704A">
        <w:rPr>
          <w:b/>
          <w:i/>
          <w:iCs/>
          <w:sz w:val="40"/>
          <w:szCs w:val="40"/>
        </w:rPr>
        <w:t>Заседание методического совета</w:t>
      </w:r>
    </w:p>
    <w:p w:rsidR="00CB704A" w:rsidRPr="00CB704A" w:rsidRDefault="00CB704A" w:rsidP="00CB704A">
      <w:pPr>
        <w:pStyle w:val="a3"/>
        <w:shd w:val="clear" w:color="auto" w:fill="FFFFFF"/>
        <w:spacing w:before="0" w:beforeAutospacing="0" w:after="0" w:afterAutospacing="0"/>
        <w:jc w:val="center"/>
        <w:rPr>
          <w:iCs/>
          <w:sz w:val="40"/>
          <w:szCs w:val="40"/>
        </w:rPr>
      </w:pPr>
    </w:p>
    <w:p w:rsidR="00CB704A" w:rsidRDefault="00CB704A" w:rsidP="00CB704A">
      <w:pPr>
        <w:pStyle w:val="a3"/>
        <w:shd w:val="clear" w:color="auto" w:fill="FFFFFF"/>
        <w:spacing w:before="0" w:beforeAutospacing="0" w:after="0" w:afterAutospacing="0"/>
        <w:jc w:val="center"/>
        <w:rPr>
          <w:iCs/>
          <w:sz w:val="56"/>
          <w:szCs w:val="56"/>
        </w:rPr>
      </w:pPr>
    </w:p>
    <w:p w:rsidR="007611EA" w:rsidRDefault="00CB704A" w:rsidP="00CB704A">
      <w:pPr>
        <w:pStyle w:val="a3"/>
        <w:shd w:val="clear" w:color="auto" w:fill="FFFFFF"/>
        <w:spacing w:before="0" w:beforeAutospacing="0" w:after="0" w:afterAutospacing="0"/>
        <w:jc w:val="center"/>
        <w:rPr>
          <w:iCs/>
          <w:sz w:val="56"/>
          <w:szCs w:val="56"/>
        </w:rPr>
      </w:pPr>
      <w:r w:rsidRPr="00CB704A">
        <w:rPr>
          <w:iCs/>
          <w:sz w:val="56"/>
          <w:szCs w:val="56"/>
        </w:rPr>
        <w:t>Доклад</w:t>
      </w:r>
      <w:r w:rsidR="007611EA">
        <w:rPr>
          <w:iCs/>
          <w:sz w:val="56"/>
          <w:szCs w:val="56"/>
        </w:rPr>
        <w:t xml:space="preserve"> </w:t>
      </w:r>
      <w:r w:rsidRPr="00CB704A">
        <w:rPr>
          <w:iCs/>
          <w:sz w:val="56"/>
          <w:szCs w:val="56"/>
        </w:rPr>
        <w:t>на тему</w:t>
      </w:r>
      <w:r w:rsidR="007611EA">
        <w:rPr>
          <w:iCs/>
          <w:sz w:val="56"/>
          <w:szCs w:val="56"/>
        </w:rPr>
        <w:t>:</w:t>
      </w:r>
    </w:p>
    <w:p w:rsidR="00CB704A" w:rsidRDefault="00CB704A" w:rsidP="00CB704A">
      <w:pPr>
        <w:pStyle w:val="a3"/>
        <w:shd w:val="clear" w:color="auto" w:fill="FFFFFF"/>
        <w:spacing w:before="0" w:beforeAutospacing="0" w:after="0" w:afterAutospacing="0"/>
        <w:jc w:val="center"/>
        <w:rPr>
          <w:iCs/>
          <w:sz w:val="56"/>
          <w:szCs w:val="56"/>
        </w:rPr>
      </w:pPr>
      <w:r w:rsidRPr="00CB704A">
        <w:rPr>
          <w:iCs/>
          <w:sz w:val="56"/>
          <w:szCs w:val="56"/>
        </w:rPr>
        <w:t>«Нов</w:t>
      </w:r>
      <w:r w:rsidR="007611EA">
        <w:rPr>
          <w:iCs/>
          <w:sz w:val="56"/>
          <w:szCs w:val="56"/>
        </w:rPr>
        <w:t>ые подходы в обучении для развит</w:t>
      </w:r>
      <w:r w:rsidRPr="00CB704A">
        <w:rPr>
          <w:iCs/>
          <w:sz w:val="56"/>
          <w:szCs w:val="56"/>
        </w:rPr>
        <w:t>ия функциональной грамотности учащихся»</w:t>
      </w:r>
    </w:p>
    <w:p w:rsidR="00CB704A" w:rsidRDefault="00CB704A" w:rsidP="00CB704A">
      <w:pPr>
        <w:pStyle w:val="a3"/>
        <w:shd w:val="clear" w:color="auto" w:fill="FFFFFF"/>
        <w:spacing w:before="0" w:beforeAutospacing="0" w:after="0" w:afterAutospacing="0"/>
        <w:jc w:val="center"/>
        <w:rPr>
          <w:iCs/>
          <w:sz w:val="28"/>
          <w:szCs w:val="28"/>
        </w:rPr>
      </w:pPr>
    </w:p>
    <w:p w:rsidR="00CB704A" w:rsidRPr="00CB704A" w:rsidRDefault="00CB704A" w:rsidP="00CB704A">
      <w:pPr>
        <w:pStyle w:val="a3"/>
        <w:shd w:val="clear" w:color="auto" w:fill="FFFFFF"/>
        <w:spacing w:before="0" w:beforeAutospacing="0" w:after="0" w:afterAutospacing="0"/>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ind w:firstLine="5103"/>
        <w:rPr>
          <w:iCs/>
          <w:sz w:val="28"/>
          <w:szCs w:val="28"/>
        </w:rPr>
      </w:pPr>
      <w:r>
        <w:rPr>
          <w:iCs/>
          <w:sz w:val="28"/>
          <w:szCs w:val="28"/>
        </w:rPr>
        <w:t>Подготовила:</w:t>
      </w:r>
    </w:p>
    <w:p w:rsidR="00CB704A" w:rsidRDefault="00CB704A" w:rsidP="00CB704A">
      <w:pPr>
        <w:pStyle w:val="a3"/>
        <w:shd w:val="clear" w:color="auto" w:fill="FFFFFF"/>
        <w:spacing w:before="0" w:beforeAutospacing="0" w:after="0" w:afterAutospacing="0"/>
        <w:ind w:firstLine="5103"/>
        <w:rPr>
          <w:iCs/>
          <w:sz w:val="28"/>
          <w:szCs w:val="28"/>
        </w:rPr>
      </w:pPr>
      <w:r>
        <w:rPr>
          <w:iCs/>
          <w:sz w:val="28"/>
          <w:szCs w:val="28"/>
        </w:rPr>
        <w:t xml:space="preserve">заместитель директора </w:t>
      </w:r>
      <w:proofErr w:type="gramStart"/>
      <w:r>
        <w:rPr>
          <w:iCs/>
          <w:sz w:val="28"/>
          <w:szCs w:val="28"/>
        </w:rPr>
        <w:t>по</w:t>
      </w:r>
      <w:proofErr w:type="gramEnd"/>
    </w:p>
    <w:p w:rsidR="00CB704A" w:rsidRDefault="00CB704A" w:rsidP="00CB704A">
      <w:pPr>
        <w:pStyle w:val="a3"/>
        <w:shd w:val="clear" w:color="auto" w:fill="FFFFFF"/>
        <w:spacing w:before="0" w:beforeAutospacing="0" w:after="0" w:afterAutospacing="0"/>
        <w:ind w:firstLine="5103"/>
        <w:rPr>
          <w:iCs/>
          <w:sz w:val="28"/>
          <w:szCs w:val="28"/>
        </w:rPr>
      </w:pPr>
      <w:r>
        <w:rPr>
          <w:iCs/>
          <w:sz w:val="28"/>
          <w:szCs w:val="28"/>
        </w:rPr>
        <w:t>учебно-воспитательной работе</w:t>
      </w:r>
    </w:p>
    <w:p w:rsidR="00CB704A" w:rsidRDefault="00CB704A" w:rsidP="00CB704A">
      <w:pPr>
        <w:pStyle w:val="a3"/>
        <w:shd w:val="clear" w:color="auto" w:fill="FFFFFF"/>
        <w:spacing w:before="0" w:beforeAutospacing="0" w:after="0" w:afterAutospacing="0"/>
        <w:ind w:firstLine="5103"/>
        <w:rPr>
          <w:iCs/>
          <w:sz w:val="28"/>
          <w:szCs w:val="28"/>
        </w:rPr>
      </w:pPr>
      <w:r>
        <w:rPr>
          <w:iCs/>
          <w:sz w:val="28"/>
          <w:szCs w:val="28"/>
        </w:rPr>
        <w:t>МКОУ СОШ № 13</w:t>
      </w:r>
    </w:p>
    <w:p w:rsidR="00CB704A" w:rsidRDefault="00CB704A" w:rsidP="00CB704A">
      <w:pPr>
        <w:pStyle w:val="a3"/>
        <w:shd w:val="clear" w:color="auto" w:fill="FFFFFF"/>
        <w:spacing w:before="0" w:beforeAutospacing="0" w:after="0" w:afterAutospacing="0"/>
        <w:ind w:firstLine="5103"/>
        <w:rPr>
          <w:iCs/>
          <w:sz w:val="28"/>
          <w:szCs w:val="28"/>
        </w:rPr>
      </w:pPr>
      <w:r>
        <w:rPr>
          <w:iCs/>
          <w:sz w:val="28"/>
          <w:szCs w:val="28"/>
        </w:rPr>
        <w:t>Юнусова Н.А.</w:t>
      </w: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p>
    <w:p w:rsidR="00CB704A" w:rsidRDefault="00CB704A" w:rsidP="00CB704A">
      <w:pPr>
        <w:pStyle w:val="a3"/>
        <w:shd w:val="clear" w:color="auto" w:fill="FFFFFF"/>
        <w:spacing w:before="0" w:beforeAutospacing="0" w:after="0" w:afterAutospacing="0"/>
        <w:jc w:val="center"/>
        <w:rPr>
          <w:iCs/>
          <w:sz w:val="28"/>
          <w:szCs w:val="28"/>
        </w:rPr>
      </w:pPr>
      <w:r>
        <w:rPr>
          <w:iCs/>
          <w:sz w:val="28"/>
          <w:szCs w:val="28"/>
        </w:rPr>
        <w:t>г. Нефтекумск</w:t>
      </w:r>
    </w:p>
    <w:p w:rsidR="00F7512D" w:rsidRPr="008C4D43" w:rsidRDefault="00CB704A" w:rsidP="008C4D43">
      <w:pPr>
        <w:pStyle w:val="a3"/>
        <w:shd w:val="clear" w:color="auto" w:fill="FFFFFF"/>
        <w:spacing w:before="0" w:beforeAutospacing="0" w:after="0" w:afterAutospacing="0"/>
        <w:jc w:val="center"/>
        <w:rPr>
          <w:iCs/>
          <w:sz w:val="28"/>
          <w:szCs w:val="28"/>
        </w:rPr>
      </w:pPr>
      <w:r>
        <w:rPr>
          <w:iCs/>
          <w:sz w:val="28"/>
          <w:szCs w:val="28"/>
        </w:rPr>
        <w:t>27 октября 2021 года</w:t>
      </w:r>
      <w:r w:rsidR="00F7512D" w:rsidRPr="00CB704A">
        <w:rPr>
          <w:sz w:val="28"/>
          <w:szCs w:val="28"/>
        </w:rPr>
        <w:t> </w:t>
      </w:r>
    </w:p>
    <w:p w:rsidR="000F2A18" w:rsidRDefault="008C4D43" w:rsidP="00127940">
      <w:pPr>
        <w:pStyle w:val="a3"/>
        <w:shd w:val="clear" w:color="auto" w:fill="FFFFFF"/>
        <w:spacing w:before="0" w:beforeAutospacing="0" w:after="0" w:afterAutospacing="0"/>
        <w:ind w:firstLine="426"/>
        <w:jc w:val="both"/>
        <w:rPr>
          <w:sz w:val="28"/>
          <w:szCs w:val="28"/>
        </w:rPr>
      </w:pPr>
      <w:r>
        <w:rPr>
          <w:sz w:val="28"/>
          <w:szCs w:val="28"/>
        </w:rPr>
        <w:lastRenderedPageBreak/>
        <w:t>Ф</w:t>
      </w:r>
      <w:r w:rsidR="00F7512D" w:rsidRPr="00CB704A">
        <w:rPr>
          <w:sz w:val="28"/>
          <w:szCs w:val="28"/>
        </w:rPr>
        <w:t>ункциональная грамотность становится одной из главных тем для обсуждения на всех уровнях сферы образования.</w:t>
      </w:r>
    </w:p>
    <w:p w:rsidR="00F7512D" w:rsidRDefault="000F2A18" w:rsidP="00127940">
      <w:pPr>
        <w:pStyle w:val="a3"/>
        <w:shd w:val="clear" w:color="auto" w:fill="FFFFFF"/>
        <w:spacing w:before="0" w:beforeAutospacing="0" w:after="0" w:afterAutospacing="0"/>
        <w:ind w:firstLine="426"/>
        <w:jc w:val="both"/>
        <w:rPr>
          <w:sz w:val="28"/>
          <w:szCs w:val="28"/>
        </w:rPr>
      </w:pPr>
      <w:r>
        <w:rPr>
          <w:sz w:val="28"/>
          <w:szCs w:val="28"/>
        </w:rPr>
        <w:t>Процессы реформирования образования в России, как и во всем мире, повлекли за собой значительные изменения во взглядах на результативность школьного образования.</w:t>
      </w:r>
      <w:r w:rsidR="00F7512D" w:rsidRPr="00CB704A">
        <w:rPr>
          <w:sz w:val="28"/>
          <w:szCs w:val="28"/>
        </w:rPr>
        <w:t> </w:t>
      </w:r>
      <w:r>
        <w:rPr>
          <w:sz w:val="28"/>
          <w:szCs w:val="28"/>
        </w:rPr>
        <w:t>К образованию, как никогда ранее, стали предъявляться требования практического характера, включающие развитие способност</w:t>
      </w:r>
      <w:r w:rsidR="008C4D43">
        <w:rPr>
          <w:sz w:val="28"/>
          <w:szCs w:val="28"/>
        </w:rPr>
        <w:t>ей</w:t>
      </w:r>
      <w:r>
        <w:rPr>
          <w:sz w:val="28"/>
          <w:szCs w:val="28"/>
        </w:rPr>
        <w:t xml:space="preserve"> выпускников школы к решению социально и личностно значимых проблем. </w:t>
      </w:r>
    </w:p>
    <w:p w:rsidR="00885208" w:rsidRDefault="00885208" w:rsidP="00127940">
      <w:pPr>
        <w:pStyle w:val="a3"/>
        <w:shd w:val="clear" w:color="auto" w:fill="FFFFFF"/>
        <w:spacing w:before="0" w:beforeAutospacing="0" w:after="0" w:afterAutospacing="0"/>
        <w:ind w:firstLine="426"/>
        <w:jc w:val="both"/>
        <w:rPr>
          <w:sz w:val="28"/>
          <w:szCs w:val="28"/>
        </w:rPr>
      </w:pPr>
      <w:r>
        <w:rPr>
          <w:sz w:val="28"/>
          <w:szCs w:val="28"/>
        </w:rPr>
        <w:t>Функциональная грамотность как уровень образованности и образовательный результат характеризуется умением решать жизненные задачи в различных сферах деятельности на основе прикладных знаний, необходимых в быстроменяющемся мире.</w:t>
      </w:r>
    </w:p>
    <w:p w:rsidR="00885208" w:rsidRDefault="00885208" w:rsidP="00127940">
      <w:pPr>
        <w:pStyle w:val="a3"/>
        <w:shd w:val="clear" w:color="auto" w:fill="FFFFFF"/>
        <w:spacing w:before="0" w:beforeAutospacing="0" w:after="0" w:afterAutospacing="0"/>
        <w:ind w:firstLine="426"/>
        <w:jc w:val="both"/>
        <w:rPr>
          <w:sz w:val="28"/>
          <w:szCs w:val="28"/>
        </w:rPr>
      </w:pPr>
      <w:r>
        <w:rPr>
          <w:sz w:val="28"/>
          <w:szCs w:val="28"/>
        </w:rPr>
        <w:t>Функциональная грамотность как метапредметный образовательный результат и уровень образованности подразумевает использование полученных знаний для решения актуальных проблем обучения и общения, социального и личностного взаимодействия.</w:t>
      </w:r>
      <w:r w:rsidR="00D76388">
        <w:rPr>
          <w:sz w:val="28"/>
          <w:szCs w:val="28"/>
        </w:rPr>
        <w:t xml:space="preserve"> Функциональная грамотность способствует адекватному и продуктивному выбору программ образования, помогает решать бытовые задачи, взаимодействовать с людьми, организовывать деловые контакты, выбирать программы досуга, ответственно относиться к обязанностям гражданина, ориентироваться в культурном пространстве, взаимодействовать с природной средой. Функциональная грамотность определяет готовность к выполнению </w:t>
      </w:r>
      <w:r w:rsidR="00656A73">
        <w:rPr>
          <w:sz w:val="28"/>
          <w:szCs w:val="28"/>
        </w:rPr>
        <w:t>соци</w:t>
      </w:r>
      <w:r w:rsidR="00D76388">
        <w:rPr>
          <w:sz w:val="28"/>
          <w:szCs w:val="28"/>
        </w:rPr>
        <w:t>альных ролей избирателя, потребителя, члена семьи, студента.</w:t>
      </w:r>
    </w:p>
    <w:p w:rsidR="00195D1D" w:rsidRPr="005A244F" w:rsidRDefault="00195D1D" w:rsidP="00127940">
      <w:pPr>
        <w:pStyle w:val="a3"/>
        <w:shd w:val="clear" w:color="auto" w:fill="FFFFFF"/>
        <w:spacing w:before="0" w:beforeAutospacing="0" w:after="0" w:afterAutospacing="0"/>
        <w:ind w:firstLine="426"/>
        <w:jc w:val="both"/>
        <w:rPr>
          <w:sz w:val="28"/>
          <w:szCs w:val="28"/>
        </w:rPr>
      </w:pPr>
      <w:r>
        <w:rPr>
          <w:sz w:val="28"/>
          <w:szCs w:val="28"/>
        </w:rPr>
        <w:t xml:space="preserve">Например, </w:t>
      </w:r>
      <w:r w:rsidR="005A244F">
        <w:rPr>
          <w:sz w:val="28"/>
          <w:szCs w:val="28"/>
        </w:rPr>
        <w:t>одн</w:t>
      </w:r>
      <w:r w:rsidR="008C4D43">
        <w:rPr>
          <w:sz w:val="28"/>
          <w:szCs w:val="28"/>
        </w:rPr>
        <w:t>им</w:t>
      </w:r>
      <w:r w:rsidR="005A244F">
        <w:rPr>
          <w:sz w:val="28"/>
          <w:szCs w:val="28"/>
        </w:rPr>
        <w:t xml:space="preserve"> из международных исследований</w:t>
      </w:r>
      <w:r w:rsidR="008C4D43">
        <w:rPr>
          <w:sz w:val="28"/>
          <w:szCs w:val="28"/>
        </w:rPr>
        <w:t xml:space="preserve"> функциональной грамотности является</w:t>
      </w:r>
      <w:r w:rsidR="005A244F">
        <w:rPr>
          <w:sz w:val="28"/>
          <w:szCs w:val="28"/>
        </w:rPr>
        <w:t xml:space="preserve"> </w:t>
      </w:r>
      <w:r w:rsidR="005A244F">
        <w:rPr>
          <w:sz w:val="28"/>
          <w:szCs w:val="28"/>
          <w:lang w:val="en-US"/>
        </w:rPr>
        <w:t>PISA</w:t>
      </w:r>
      <w:r w:rsidR="005A244F">
        <w:rPr>
          <w:sz w:val="28"/>
          <w:szCs w:val="28"/>
        </w:rPr>
        <w:t>,</w:t>
      </w:r>
      <w:r w:rsidR="008C4D43">
        <w:rPr>
          <w:sz w:val="28"/>
          <w:szCs w:val="28"/>
        </w:rPr>
        <w:t xml:space="preserve"> которая</w:t>
      </w:r>
      <w:r w:rsidR="005A244F">
        <w:rPr>
          <w:sz w:val="28"/>
          <w:szCs w:val="28"/>
        </w:rPr>
        <w:t xml:space="preserve"> рассматрива</w:t>
      </w:r>
      <w:r w:rsidR="008C4D43">
        <w:rPr>
          <w:sz w:val="28"/>
          <w:szCs w:val="28"/>
        </w:rPr>
        <w:t>ет</w:t>
      </w:r>
      <w:r w:rsidR="005A244F">
        <w:rPr>
          <w:sz w:val="28"/>
          <w:szCs w:val="28"/>
        </w:rPr>
        <w:t xml:space="preserve"> </w:t>
      </w:r>
      <w:r w:rsidR="005A244F" w:rsidRPr="005A244F">
        <w:rPr>
          <w:sz w:val="28"/>
          <w:szCs w:val="28"/>
        </w:rPr>
        <w:t xml:space="preserve"> </w:t>
      </w:r>
      <w:r w:rsidR="008C4D43">
        <w:rPr>
          <w:sz w:val="28"/>
          <w:szCs w:val="28"/>
        </w:rPr>
        <w:t>её</w:t>
      </w:r>
      <w:r w:rsidR="005A244F">
        <w:rPr>
          <w:sz w:val="28"/>
          <w:szCs w:val="28"/>
        </w:rPr>
        <w:t xml:space="preserve"> в виде трех составляющих: читательск</w:t>
      </w:r>
      <w:r w:rsidR="008C4D43">
        <w:rPr>
          <w:sz w:val="28"/>
          <w:szCs w:val="28"/>
        </w:rPr>
        <w:t>ой</w:t>
      </w:r>
      <w:r w:rsidR="005A244F">
        <w:rPr>
          <w:sz w:val="28"/>
          <w:szCs w:val="28"/>
        </w:rPr>
        <w:t>, математическ</w:t>
      </w:r>
      <w:r w:rsidR="008C4D43">
        <w:rPr>
          <w:sz w:val="28"/>
          <w:szCs w:val="28"/>
        </w:rPr>
        <w:t>ой</w:t>
      </w:r>
      <w:r w:rsidR="005A244F">
        <w:rPr>
          <w:sz w:val="28"/>
          <w:szCs w:val="28"/>
        </w:rPr>
        <w:t xml:space="preserve"> и  естесственно-научн</w:t>
      </w:r>
      <w:r w:rsidR="008C4D43">
        <w:rPr>
          <w:sz w:val="28"/>
          <w:szCs w:val="28"/>
        </w:rPr>
        <w:t xml:space="preserve">ой. </w:t>
      </w:r>
      <w:proofErr w:type="gramStart"/>
      <w:r w:rsidR="008C4D43">
        <w:rPr>
          <w:sz w:val="28"/>
          <w:szCs w:val="28"/>
          <w:lang w:val="en-US"/>
        </w:rPr>
        <w:t>PISA</w:t>
      </w:r>
      <w:r w:rsidR="008C4D43">
        <w:rPr>
          <w:sz w:val="28"/>
          <w:szCs w:val="28"/>
        </w:rPr>
        <w:t xml:space="preserve"> выд</w:t>
      </w:r>
      <w:r w:rsidR="005A244F">
        <w:rPr>
          <w:sz w:val="28"/>
          <w:szCs w:val="28"/>
        </w:rPr>
        <w:t>еляет 6 уровней функциональной грамотности.</w:t>
      </w:r>
      <w:proofErr w:type="gramEnd"/>
    </w:p>
    <w:p w:rsidR="00656A73" w:rsidRPr="00CB704A" w:rsidRDefault="00656A73" w:rsidP="00127940">
      <w:pPr>
        <w:pStyle w:val="a3"/>
        <w:shd w:val="clear" w:color="auto" w:fill="FFFFFF"/>
        <w:spacing w:before="0" w:beforeAutospacing="0" w:after="0" w:afterAutospacing="0"/>
        <w:ind w:firstLine="426"/>
        <w:jc w:val="both"/>
        <w:rPr>
          <w:sz w:val="28"/>
          <w:szCs w:val="28"/>
        </w:rPr>
      </w:pPr>
      <w:r>
        <w:rPr>
          <w:sz w:val="28"/>
          <w:szCs w:val="28"/>
        </w:rPr>
        <w:t>Несмотря на актуальность, функциональная грамотность не формируется в традиционной</w:t>
      </w:r>
      <w:r w:rsidR="00291388">
        <w:rPr>
          <w:sz w:val="28"/>
          <w:szCs w:val="28"/>
        </w:rPr>
        <w:t xml:space="preserve"> </w:t>
      </w:r>
      <w:r>
        <w:rPr>
          <w:sz w:val="28"/>
          <w:szCs w:val="28"/>
        </w:rPr>
        <w:t>школьной практике как целостная система.</w:t>
      </w:r>
      <w:r w:rsidR="00291388">
        <w:rPr>
          <w:sz w:val="28"/>
          <w:szCs w:val="28"/>
        </w:rPr>
        <w:t xml:space="preserve"> В этой связи особую актуальность приобретает формирование, развитие и оценка функциональной грамотности</w:t>
      </w:r>
      <w:r w:rsidR="005A244F">
        <w:rPr>
          <w:sz w:val="28"/>
          <w:szCs w:val="28"/>
        </w:rPr>
        <w:t xml:space="preserve"> </w:t>
      </w:r>
      <w:r w:rsidR="00291388">
        <w:rPr>
          <w:sz w:val="28"/>
          <w:szCs w:val="28"/>
        </w:rPr>
        <w:t>выпускников школ, определяющих их готовность к жизни в</w:t>
      </w:r>
      <w:r w:rsidR="008009C4">
        <w:rPr>
          <w:sz w:val="28"/>
          <w:szCs w:val="28"/>
        </w:rPr>
        <w:t xml:space="preserve"> </w:t>
      </w:r>
      <w:r w:rsidR="00291388">
        <w:rPr>
          <w:sz w:val="28"/>
          <w:szCs w:val="28"/>
        </w:rPr>
        <w:t>обществе.</w:t>
      </w:r>
    </w:p>
    <w:p w:rsidR="00F07A21" w:rsidRPr="00CB704A" w:rsidRDefault="00F07A21" w:rsidP="00CB704A">
      <w:pPr>
        <w:shd w:val="clear" w:color="auto" w:fill="FFFFFF"/>
        <w:spacing w:after="0" w:line="240" w:lineRule="auto"/>
        <w:ind w:firstLine="426"/>
        <w:jc w:val="both"/>
        <w:rPr>
          <w:rFonts w:ascii="Times New Roman" w:eastAsia="Times New Roman" w:hAnsi="Times New Roman" w:cs="Times New Roman"/>
          <w:sz w:val="28"/>
          <w:szCs w:val="28"/>
        </w:rPr>
      </w:pPr>
      <w:r w:rsidRPr="00CB704A">
        <w:rPr>
          <w:rFonts w:ascii="Times New Roman" w:eastAsia="Times New Roman" w:hAnsi="Times New Roman" w:cs="Times New Roman"/>
          <w:sz w:val="28"/>
          <w:szCs w:val="28"/>
        </w:rPr>
        <w:t>Одна из важнейших задач современной школы – формирование функционально грамотных людей. Основны</w:t>
      </w:r>
      <w:r w:rsidR="008009C4">
        <w:rPr>
          <w:rFonts w:ascii="Times New Roman" w:eastAsia="Times New Roman" w:hAnsi="Times New Roman" w:cs="Times New Roman"/>
          <w:sz w:val="28"/>
          <w:szCs w:val="28"/>
        </w:rPr>
        <w:t>ми</w:t>
      </w:r>
      <w:r w:rsidRPr="00CB704A">
        <w:rPr>
          <w:rFonts w:ascii="Times New Roman" w:eastAsia="Times New Roman" w:hAnsi="Times New Roman" w:cs="Times New Roman"/>
          <w:sz w:val="28"/>
          <w:szCs w:val="28"/>
        </w:rPr>
        <w:t xml:space="preserve"> признак</w:t>
      </w:r>
      <w:r w:rsidR="008009C4">
        <w:rPr>
          <w:rFonts w:ascii="Times New Roman" w:eastAsia="Times New Roman" w:hAnsi="Times New Roman" w:cs="Times New Roman"/>
          <w:sz w:val="28"/>
          <w:szCs w:val="28"/>
        </w:rPr>
        <w:t>ами</w:t>
      </w:r>
      <w:r w:rsidRPr="00CB704A">
        <w:rPr>
          <w:rFonts w:ascii="Times New Roman" w:eastAsia="Times New Roman" w:hAnsi="Times New Roman" w:cs="Times New Roman"/>
          <w:sz w:val="28"/>
          <w:szCs w:val="28"/>
        </w:rPr>
        <w:t xml:space="preserve"> функционально грамотной личности</w:t>
      </w:r>
      <w:r w:rsidR="008009C4">
        <w:rPr>
          <w:rFonts w:ascii="Times New Roman" w:eastAsia="Times New Roman" w:hAnsi="Times New Roman" w:cs="Times New Roman"/>
          <w:sz w:val="28"/>
          <w:szCs w:val="28"/>
        </w:rPr>
        <w:t xml:space="preserve"> является то, что</w:t>
      </w:r>
      <w:r w:rsidRPr="00CB704A">
        <w:rPr>
          <w:rFonts w:ascii="Times New Roman" w:eastAsia="Times New Roman" w:hAnsi="Times New Roman" w:cs="Times New Roman"/>
          <w:sz w:val="28"/>
          <w:szCs w:val="28"/>
        </w:rPr>
        <w:t xml:space="preserve"> человек </w:t>
      </w:r>
      <w:r w:rsidR="008009C4">
        <w:rPr>
          <w:rFonts w:ascii="Times New Roman" w:eastAsia="Times New Roman" w:hAnsi="Times New Roman" w:cs="Times New Roman"/>
          <w:sz w:val="28"/>
          <w:szCs w:val="28"/>
        </w:rPr>
        <w:t xml:space="preserve">является </w:t>
      </w:r>
      <w:r w:rsidRPr="00CB704A">
        <w:rPr>
          <w:rFonts w:ascii="Times New Roman" w:eastAsia="Times New Roman" w:hAnsi="Times New Roman" w:cs="Times New Roman"/>
          <w:sz w:val="28"/>
          <w:szCs w:val="28"/>
        </w:rPr>
        <w:t>самостоятельны</w:t>
      </w:r>
      <w:r w:rsidR="008009C4">
        <w:rPr>
          <w:rFonts w:ascii="Times New Roman" w:eastAsia="Times New Roman" w:hAnsi="Times New Roman" w:cs="Times New Roman"/>
          <w:sz w:val="28"/>
          <w:szCs w:val="28"/>
        </w:rPr>
        <w:t>м</w:t>
      </w:r>
      <w:r w:rsidRPr="00CB704A">
        <w:rPr>
          <w:rFonts w:ascii="Times New Roman" w:eastAsia="Times New Roman" w:hAnsi="Times New Roman" w:cs="Times New Roman"/>
          <w:sz w:val="28"/>
          <w:szCs w:val="28"/>
        </w:rPr>
        <w:t>, познающи</w:t>
      </w:r>
      <w:r w:rsidR="008009C4">
        <w:rPr>
          <w:rFonts w:ascii="Times New Roman" w:eastAsia="Times New Roman" w:hAnsi="Times New Roman" w:cs="Times New Roman"/>
          <w:sz w:val="28"/>
          <w:szCs w:val="28"/>
        </w:rPr>
        <w:t>м</w:t>
      </w:r>
      <w:r w:rsidRPr="00CB704A">
        <w:rPr>
          <w:rFonts w:ascii="Times New Roman" w:eastAsia="Times New Roman" w:hAnsi="Times New Roman" w:cs="Times New Roman"/>
          <w:sz w:val="28"/>
          <w:szCs w:val="28"/>
        </w:rPr>
        <w:t xml:space="preserve"> и умеющи</w:t>
      </w:r>
      <w:r w:rsidR="008009C4">
        <w:rPr>
          <w:rFonts w:ascii="Times New Roman" w:eastAsia="Times New Roman" w:hAnsi="Times New Roman" w:cs="Times New Roman"/>
          <w:sz w:val="28"/>
          <w:szCs w:val="28"/>
        </w:rPr>
        <w:t>м</w:t>
      </w:r>
      <w:r w:rsidRPr="00CB704A">
        <w:rPr>
          <w:rFonts w:ascii="Times New Roman" w:eastAsia="Times New Roman" w:hAnsi="Times New Roman" w:cs="Times New Roman"/>
          <w:sz w:val="28"/>
          <w:szCs w:val="28"/>
        </w:rPr>
        <w:t xml:space="preserve"> жить среди людей, обладающи</w:t>
      </w:r>
      <w:r w:rsidR="008009C4">
        <w:rPr>
          <w:rFonts w:ascii="Times New Roman" w:eastAsia="Times New Roman" w:hAnsi="Times New Roman" w:cs="Times New Roman"/>
          <w:sz w:val="28"/>
          <w:szCs w:val="28"/>
        </w:rPr>
        <w:t>м</w:t>
      </w:r>
      <w:r w:rsidRPr="00CB704A">
        <w:rPr>
          <w:rFonts w:ascii="Times New Roman" w:eastAsia="Times New Roman" w:hAnsi="Times New Roman" w:cs="Times New Roman"/>
          <w:sz w:val="28"/>
          <w:szCs w:val="28"/>
        </w:rPr>
        <w:t xml:space="preserve"> определёнными качествами, ключевыми компетенциями. </w:t>
      </w:r>
      <w:r w:rsidR="00127940">
        <w:rPr>
          <w:rFonts w:ascii="Times New Roman" w:eastAsia="Times New Roman" w:hAnsi="Times New Roman" w:cs="Times New Roman"/>
          <w:sz w:val="28"/>
          <w:szCs w:val="28"/>
        </w:rPr>
        <w:t>Ч</w:t>
      </w:r>
      <w:r w:rsidRPr="00CB704A">
        <w:rPr>
          <w:rFonts w:ascii="Times New Roman" w:eastAsia="Times New Roman" w:hAnsi="Times New Roman" w:cs="Times New Roman"/>
          <w:sz w:val="28"/>
          <w:szCs w:val="28"/>
        </w:rPr>
        <w:t>тобы учен</w:t>
      </w:r>
      <w:r w:rsidR="00127940">
        <w:rPr>
          <w:rFonts w:ascii="Times New Roman" w:eastAsia="Times New Roman" w:hAnsi="Times New Roman" w:cs="Times New Roman"/>
          <w:sz w:val="28"/>
          <w:szCs w:val="28"/>
        </w:rPr>
        <w:t>ик стал функционально грамотным, необходимо соблюдать следующие условия:</w:t>
      </w:r>
    </w:p>
    <w:p w:rsidR="00F07A21" w:rsidRPr="00CB704A" w:rsidRDefault="00127940"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1)учащиеся должны быть</w:t>
      </w:r>
      <w:r w:rsidR="00F07A21" w:rsidRPr="00CB704A">
        <w:rPr>
          <w:rFonts w:ascii="Times New Roman" w:eastAsia="Times New Roman" w:hAnsi="Times New Roman" w:cs="Times New Roman"/>
          <w:sz w:val="28"/>
          <w:szCs w:val="28"/>
        </w:rPr>
        <w:t xml:space="preserve"> активны</w:t>
      </w:r>
      <w:r>
        <w:rPr>
          <w:rFonts w:ascii="Times New Roman" w:eastAsia="Times New Roman" w:hAnsi="Times New Roman" w:cs="Times New Roman"/>
          <w:sz w:val="28"/>
          <w:szCs w:val="28"/>
        </w:rPr>
        <w:t>ми</w:t>
      </w:r>
      <w:r w:rsidR="00F07A21" w:rsidRPr="00CB704A">
        <w:rPr>
          <w:rFonts w:ascii="Times New Roman" w:eastAsia="Times New Roman" w:hAnsi="Times New Roman" w:cs="Times New Roman"/>
          <w:sz w:val="28"/>
          <w:szCs w:val="28"/>
        </w:rPr>
        <w:t xml:space="preserve"> участник</w:t>
      </w:r>
      <w:r>
        <w:rPr>
          <w:rFonts w:ascii="Times New Roman" w:eastAsia="Times New Roman" w:hAnsi="Times New Roman" w:cs="Times New Roman"/>
          <w:sz w:val="28"/>
          <w:szCs w:val="28"/>
        </w:rPr>
        <w:t>ам</w:t>
      </w:r>
      <w:r w:rsidR="008009C4">
        <w:rPr>
          <w:rFonts w:ascii="Times New Roman" w:eastAsia="Times New Roman" w:hAnsi="Times New Roman" w:cs="Times New Roman"/>
          <w:sz w:val="28"/>
          <w:szCs w:val="28"/>
        </w:rPr>
        <w:t>и процесса об</w:t>
      </w:r>
      <w:r w:rsidR="00F07A21" w:rsidRPr="00CB704A">
        <w:rPr>
          <w:rFonts w:ascii="Times New Roman" w:eastAsia="Times New Roman" w:hAnsi="Times New Roman" w:cs="Times New Roman"/>
          <w:sz w:val="28"/>
          <w:szCs w:val="28"/>
        </w:rPr>
        <w:t>учения</w:t>
      </w:r>
      <w:r>
        <w:rPr>
          <w:rFonts w:ascii="Times New Roman" w:eastAsia="Times New Roman" w:hAnsi="Times New Roman" w:cs="Times New Roman"/>
          <w:sz w:val="28"/>
          <w:szCs w:val="28"/>
        </w:rPr>
        <w:t>;</w:t>
      </w:r>
    </w:p>
    <w:p w:rsidR="00F07A21" w:rsidRPr="00CB704A" w:rsidRDefault="00127940"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07A21" w:rsidRPr="00CB704A">
        <w:rPr>
          <w:rFonts w:ascii="Times New Roman" w:eastAsia="Times New Roman" w:hAnsi="Times New Roman" w:cs="Times New Roman"/>
          <w:sz w:val="28"/>
          <w:szCs w:val="28"/>
        </w:rPr>
        <w:t>учебный процесс необходимо ориентировать на развитие самостоятельности и ответственности ученика з</w:t>
      </w:r>
      <w:r>
        <w:rPr>
          <w:rFonts w:ascii="Times New Roman" w:eastAsia="Times New Roman" w:hAnsi="Times New Roman" w:cs="Times New Roman"/>
          <w:sz w:val="28"/>
          <w:szCs w:val="28"/>
        </w:rPr>
        <w:t>а результаты своей деятельности;</w:t>
      </w:r>
    </w:p>
    <w:p w:rsidR="00F07A21" w:rsidRPr="00CB704A" w:rsidRDefault="00127940"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07A21" w:rsidRPr="00CB704A">
        <w:rPr>
          <w:rFonts w:ascii="Times New Roman" w:eastAsia="Times New Roman" w:hAnsi="Times New Roman" w:cs="Times New Roman"/>
          <w:sz w:val="28"/>
          <w:szCs w:val="28"/>
        </w:rPr>
        <w:t>в урочной деятельности</w:t>
      </w:r>
      <w:r w:rsidR="008009C4">
        <w:rPr>
          <w:rFonts w:ascii="Times New Roman" w:eastAsia="Times New Roman" w:hAnsi="Times New Roman" w:cs="Times New Roman"/>
          <w:sz w:val="28"/>
          <w:szCs w:val="28"/>
        </w:rPr>
        <w:t xml:space="preserve"> необходимо</w:t>
      </w:r>
      <w:r w:rsidR="00F07A21" w:rsidRPr="00CB704A">
        <w:rPr>
          <w:rFonts w:ascii="Times New Roman" w:eastAsia="Times New Roman" w:hAnsi="Times New Roman" w:cs="Times New Roman"/>
          <w:sz w:val="28"/>
          <w:szCs w:val="28"/>
        </w:rPr>
        <w:t xml:space="preserve"> использовать продуктивные формы групповой работы.</w:t>
      </w:r>
    </w:p>
    <w:p w:rsidR="00291388" w:rsidRDefault="00291388" w:rsidP="008009C4">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Например, на уроках русского языка, п</w:t>
      </w:r>
      <w:r w:rsidR="00F07A21" w:rsidRPr="00CB704A">
        <w:rPr>
          <w:rFonts w:ascii="Times New Roman" w:eastAsia="Times New Roman" w:hAnsi="Times New Roman" w:cs="Times New Roman"/>
          <w:sz w:val="28"/>
          <w:szCs w:val="28"/>
        </w:rPr>
        <w:t>одбирая яркие тексты разной стилевой направленности, мы убеждаем учеников в том, что язык – форма отражения национальной культуры, и это важно не только для познания самого языка, но и для воспитания души – в этом мы видим возможность обратиться к внутренним резервам личности ребенка, помочь им раскрыться.</w:t>
      </w:r>
      <w:r w:rsidR="008009C4">
        <w:rPr>
          <w:rFonts w:ascii="Times New Roman" w:eastAsia="Times New Roman" w:hAnsi="Times New Roman" w:cs="Times New Roman"/>
          <w:sz w:val="28"/>
          <w:szCs w:val="28"/>
        </w:rPr>
        <w:t xml:space="preserve"> П</w:t>
      </w:r>
      <w:r w:rsidR="00F07A21" w:rsidRPr="00CB704A">
        <w:rPr>
          <w:rFonts w:ascii="Times New Roman" w:eastAsia="Times New Roman" w:hAnsi="Times New Roman" w:cs="Times New Roman"/>
          <w:sz w:val="28"/>
          <w:szCs w:val="28"/>
        </w:rPr>
        <w:t xml:space="preserve">одбираемый художественный текст, используемый на уроках русского языка, несет многофункциональную направленность: становится не только языковым материалом для развития общеречевых умений и навыков, но и служит дидактическим материалом для лингволитературоведческого анализа в целом. </w:t>
      </w:r>
    </w:p>
    <w:p w:rsidR="00F07A21" w:rsidRPr="00CB704A" w:rsidRDefault="00F07A21" w:rsidP="00CB704A">
      <w:pPr>
        <w:shd w:val="clear" w:color="auto" w:fill="FFFFFF"/>
        <w:spacing w:after="0" w:line="240" w:lineRule="auto"/>
        <w:ind w:firstLine="426"/>
        <w:jc w:val="both"/>
        <w:rPr>
          <w:rFonts w:ascii="Times New Roman" w:eastAsia="Times New Roman" w:hAnsi="Times New Roman" w:cs="Times New Roman"/>
          <w:sz w:val="28"/>
          <w:szCs w:val="28"/>
        </w:rPr>
      </w:pPr>
      <w:r w:rsidRPr="00CB704A">
        <w:rPr>
          <w:rFonts w:ascii="Times New Roman" w:eastAsia="Times New Roman" w:hAnsi="Times New Roman" w:cs="Times New Roman"/>
          <w:sz w:val="28"/>
          <w:szCs w:val="28"/>
        </w:rPr>
        <w:t xml:space="preserve">Следующим условием развития активности познавательной деятельности </w:t>
      </w:r>
      <w:r w:rsidR="00291388">
        <w:rPr>
          <w:rFonts w:ascii="Times New Roman" w:eastAsia="Times New Roman" w:hAnsi="Times New Roman" w:cs="Times New Roman"/>
          <w:sz w:val="28"/>
          <w:szCs w:val="28"/>
        </w:rPr>
        <w:t>является</w:t>
      </w:r>
      <w:r w:rsidRPr="00CB704A">
        <w:rPr>
          <w:rFonts w:ascii="Times New Roman" w:eastAsia="Times New Roman" w:hAnsi="Times New Roman" w:cs="Times New Roman"/>
          <w:sz w:val="28"/>
          <w:szCs w:val="28"/>
        </w:rPr>
        <w:t xml:space="preserve"> использование заданий на развитие логического и образного типов мышления. Для этого необходимо на уроках создать условия реализации познавательной деятельности учащихся на основе:</w:t>
      </w:r>
    </w:p>
    <w:p w:rsidR="00F07A21" w:rsidRPr="00CB704A" w:rsidRDefault="00291388"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использования разнообразных форм и методов организации учебной деятельности, позволяющих раскрыть субъектный опыт учащихся;</w:t>
      </w:r>
    </w:p>
    <w:p w:rsidR="00F07A21" w:rsidRPr="00CB704A" w:rsidRDefault="00291388"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развития мотивации обучения каждого ученика в работе класса, направленной на успех в достижении целей урока;</w:t>
      </w:r>
    </w:p>
    <w:p w:rsidR="00F07A21" w:rsidRPr="00CB704A" w:rsidRDefault="00291388"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использования на уроке материала, позволяющего выбирать значимые для ученика вид и форму учебного содержания, уровень сложности;</w:t>
      </w:r>
    </w:p>
    <w:p w:rsidR="00F07A21" w:rsidRPr="00CB704A" w:rsidRDefault="00291388"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оценки деятельности ученика по процессу достижения цели, по качеству выполнения задания, по умению оперировать мыслительными процессами;</w:t>
      </w:r>
    </w:p>
    <w:p w:rsidR="00F07A21" w:rsidRPr="00CB704A" w:rsidRDefault="00291388"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стремления каждого учащегося находить свой способ работы, анализировать способы работы других учеников в ходе урока, выбирать и осваивать наиболее рациональные пути своей деятельности;</w:t>
      </w:r>
    </w:p>
    <w:p w:rsidR="00F07A21" w:rsidRPr="00CB704A" w:rsidRDefault="00291388"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создания ситуации общения на уроке, стимулирующего учащихся на проявление инициативы, самостоятельности, творчества в процессе познавательной деятельности;</w:t>
      </w:r>
    </w:p>
    <w:p w:rsidR="00291388" w:rsidRDefault="00291388"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 xml:space="preserve">создания эмоционально-познавательного фона урока, способствующего наиболее полному проявлению естественного самовыражения. </w:t>
      </w:r>
    </w:p>
    <w:p w:rsidR="00F07A21" w:rsidRPr="00CB704A" w:rsidRDefault="00F07A21" w:rsidP="00CB704A">
      <w:pPr>
        <w:shd w:val="clear" w:color="auto" w:fill="FFFFFF"/>
        <w:spacing w:after="0" w:line="240" w:lineRule="auto"/>
        <w:ind w:firstLine="426"/>
        <w:jc w:val="both"/>
        <w:rPr>
          <w:rFonts w:ascii="Times New Roman" w:eastAsia="Times New Roman" w:hAnsi="Times New Roman" w:cs="Times New Roman"/>
          <w:sz w:val="28"/>
          <w:szCs w:val="28"/>
        </w:rPr>
      </w:pPr>
      <w:r w:rsidRPr="00CB704A">
        <w:rPr>
          <w:rFonts w:ascii="Times New Roman" w:eastAsia="Times New Roman" w:hAnsi="Times New Roman" w:cs="Times New Roman"/>
          <w:sz w:val="28"/>
          <w:szCs w:val="28"/>
        </w:rPr>
        <w:t>Недостаточно ограничиться только выявлением и развитием индивидуальных способностей и склонностей подростков в процессе организации деятельности на уроке, необходим поиск методов и приемов, средств обучения, которые обеспечат формирование универсальных способов познания, широкую практическую познавательную деятельность.</w:t>
      </w:r>
    </w:p>
    <w:p w:rsidR="00F07A21" w:rsidRPr="00CB704A" w:rsidRDefault="008009C4"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реализации </w:t>
      </w:r>
      <w:r w:rsidR="00F07A21" w:rsidRPr="00CB704A">
        <w:rPr>
          <w:rFonts w:ascii="Times New Roman" w:eastAsia="Times New Roman" w:hAnsi="Times New Roman" w:cs="Times New Roman"/>
          <w:sz w:val="28"/>
          <w:szCs w:val="28"/>
        </w:rPr>
        <w:t xml:space="preserve">обучения </w:t>
      </w:r>
      <w:r w:rsidR="00291388">
        <w:rPr>
          <w:rFonts w:ascii="Times New Roman" w:eastAsia="Times New Roman" w:hAnsi="Times New Roman" w:cs="Times New Roman"/>
          <w:sz w:val="28"/>
          <w:szCs w:val="28"/>
        </w:rPr>
        <w:t>необходимо</w:t>
      </w:r>
      <w:r w:rsidR="00F07A21" w:rsidRPr="00CB704A">
        <w:rPr>
          <w:rFonts w:ascii="Times New Roman" w:eastAsia="Times New Roman" w:hAnsi="Times New Roman" w:cs="Times New Roman"/>
          <w:sz w:val="28"/>
          <w:szCs w:val="28"/>
        </w:rPr>
        <w:t xml:space="preserve"> предлага</w:t>
      </w:r>
      <w:r w:rsidR="00291388">
        <w:rPr>
          <w:rFonts w:ascii="Times New Roman" w:eastAsia="Times New Roman" w:hAnsi="Times New Roman" w:cs="Times New Roman"/>
          <w:sz w:val="28"/>
          <w:szCs w:val="28"/>
        </w:rPr>
        <w:t>ть</w:t>
      </w:r>
      <w:r w:rsidR="00F07A21" w:rsidRPr="00CB704A">
        <w:rPr>
          <w:rFonts w:ascii="Times New Roman" w:eastAsia="Times New Roman" w:hAnsi="Times New Roman" w:cs="Times New Roman"/>
          <w:sz w:val="28"/>
          <w:szCs w:val="28"/>
        </w:rPr>
        <w:t xml:space="preserve"> следующие принципы отбора дидактического материала:</w:t>
      </w:r>
    </w:p>
    <w:p w:rsidR="00F07A21" w:rsidRPr="00CB704A" w:rsidRDefault="00382596" w:rsidP="00291388">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1)социокультурный </w:t>
      </w:r>
      <w:r w:rsidR="00F07A21" w:rsidRPr="00CB704A">
        <w:rPr>
          <w:rFonts w:ascii="Times New Roman" w:eastAsia="Times New Roman" w:hAnsi="Times New Roman" w:cs="Times New Roman"/>
          <w:sz w:val="28"/>
          <w:szCs w:val="28"/>
        </w:rPr>
        <w:t>(</w:t>
      </w:r>
      <w:r w:rsidR="00AF08F3">
        <w:rPr>
          <w:rFonts w:ascii="Times New Roman" w:eastAsia="Times New Roman" w:hAnsi="Times New Roman" w:cs="Times New Roman"/>
          <w:sz w:val="28"/>
          <w:szCs w:val="28"/>
        </w:rPr>
        <w:t>содержание</w:t>
      </w:r>
      <w:r>
        <w:rPr>
          <w:rFonts w:ascii="Times New Roman" w:eastAsia="Times New Roman" w:hAnsi="Times New Roman" w:cs="Times New Roman"/>
          <w:sz w:val="28"/>
          <w:szCs w:val="28"/>
        </w:rPr>
        <w:t xml:space="preserve"> направлено на</w:t>
      </w:r>
      <w:r w:rsidR="00AF08F3">
        <w:rPr>
          <w:rFonts w:ascii="Times New Roman" w:eastAsia="Times New Roman" w:hAnsi="Times New Roman" w:cs="Times New Roman"/>
          <w:sz w:val="28"/>
          <w:szCs w:val="28"/>
        </w:rPr>
        <w:t xml:space="preserve"> общее восприятие картины мира, </w:t>
      </w:r>
      <w:r w:rsidR="00F07A21" w:rsidRPr="00CB704A">
        <w:rPr>
          <w:rFonts w:ascii="Times New Roman" w:eastAsia="Times New Roman" w:hAnsi="Times New Roman" w:cs="Times New Roman"/>
          <w:sz w:val="28"/>
          <w:szCs w:val="28"/>
        </w:rPr>
        <w:t>формирование</w:t>
      </w:r>
      <w:r w:rsidR="00AF08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 </w:t>
      </w:r>
      <w:r w:rsidR="00F07A21" w:rsidRPr="00CB704A">
        <w:rPr>
          <w:rFonts w:ascii="Times New Roman" w:eastAsia="Times New Roman" w:hAnsi="Times New Roman" w:cs="Times New Roman"/>
          <w:sz w:val="28"/>
          <w:szCs w:val="28"/>
        </w:rPr>
        <w:t>подростков позитивного отношения к общественным явлениям, воспитани</w:t>
      </w:r>
      <w:r w:rsidR="00AF08F3">
        <w:rPr>
          <w:rFonts w:ascii="Times New Roman" w:eastAsia="Times New Roman" w:hAnsi="Times New Roman" w:cs="Times New Roman"/>
          <w:sz w:val="28"/>
          <w:szCs w:val="28"/>
        </w:rPr>
        <w:t>ю</w:t>
      </w:r>
      <w:r w:rsidR="00F07A21" w:rsidRPr="00CB704A">
        <w:rPr>
          <w:rFonts w:ascii="Times New Roman" w:eastAsia="Times New Roman" w:hAnsi="Times New Roman" w:cs="Times New Roman"/>
          <w:sz w:val="28"/>
          <w:szCs w:val="28"/>
        </w:rPr>
        <w:t xml:space="preserve"> нравственных качеств личности). </w:t>
      </w:r>
    </w:p>
    <w:p w:rsidR="00F07A21" w:rsidRPr="00CB704A" w:rsidRDefault="00F07A21" w:rsidP="00CB704A">
      <w:pPr>
        <w:shd w:val="clear" w:color="auto" w:fill="FFFFFF"/>
        <w:spacing w:after="0" w:line="240" w:lineRule="auto"/>
        <w:ind w:firstLine="426"/>
        <w:jc w:val="both"/>
        <w:rPr>
          <w:rFonts w:ascii="Times New Roman" w:eastAsia="Times New Roman" w:hAnsi="Times New Roman" w:cs="Times New Roman"/>
          <w:sz w:val="28"/>
          <w:szCs w:val="28"/>
        </w:rPr>
      </w:pPr>
      <w:r w:rsidRPr="00CB704A">
        <w:rPr>
          <w:rFonts w:ascii="Times New Roman" w:eastAsia="Times New Roman" w:hAnsi="Times New Roman" w:cs="Times New Roman"/>
          <w:sz w:val="28"/>
          <w:szCs w:val="28"/>
        </w:rPr>
        <w:t xml:space="preserve">2) </w:t>
      </w:r>
      <w:proofErr w:type="gramStart"/>
      <w:r w:rsidRPr="00CB704A">
        <w:rPr>
          <w:rFonts w:ascii="Times New Roman" w:eastAsia="Times New Roman" w:hAnsi="Times New Roman" w:cs="Times New Roman"/>
          <w:sz w:val="28"/>
          <w:szCs w:val="28"/>
        </w:rPr>
        <w:t>когнитивный</w:t>
      </w:r>
      <w:proofErr w:type="gramEnd"/>
      <w:r w:rsidRPr="00CB704A">
        <w:rPr>
          <w:rFonts w:ascii="Times New Roman" w:eastAsia="Times New Roman" w:hAnsi="Times New Roman" w:cs="Times New Roman"/>
          <w:sz w:val="28"/>
          <w:szCs w:val="28"/>
        </w:rPr>
        <w:t xml:space="preserve"> (наличие познавательного информативного потенциала </w:t>
      </w:r>
      <w:r w:rsidR="00AF08F3">
        <w:rPr>
          <w:rFonts w:ascii="Times New Roman" w:eastAsia="Times New Roman" w:hAnsi="Times New Roman" w:cs="Times New Roman"/>
          <w:sz w:val="28"/>
          <w:szCs w:val="28"/>
        </w:rPr>
        <w:t>заданий</w:t>
      </w:r>
      <w:r w:rsidRPr="00CB704A">
        <w:rPr>
          <w:rFonts w:ascii="Times New Roman" w:eastAsia="Times New Roman" w:hAnsi="Times New Roman" w:cs="Times New Roman"/>
          <w:sz w:val="28"/>
          <w:szCs w:val="28"/>
        </w:rPr>
        <w:t xml:space="preserve">, выполняющих аналитическую образовательную функцию). </w:t>
      </w:r>
    </w:p>
    <w:p w:rsidR="00F07A21" w:rsidRPr="00CB704A" w:rsidRDefault="00F07A21" w:rsidP="00CB704A">
      <w:pPr>
        <w:shd w:val="clear" w:color="auto" w:fill="FFFFFF"/>
        <w:spacing w:after="0" w:line="240" w:lineRule="auto"/>
        <w:ind w:firstLine="426"/>
        <w:jc w:val="both"/>
        <w:rPr>
          <w:rFonts w:ascii="Times New Roman" w:eastAsia="Times New Roman" w:hAnsi="Times New Roman" w:cs="Times New Roman"/>
          <w:sz w:val="28"/>
          <w:szCs w:val="28"/>
        </w:rPr>
      </w:pPr>
      <w:r w:rsidRPr="00CB704A">
        <w:rPr>
          <w:rFonts w:ascii="Times New Roman" w:eastAsia="Times New Roman" w:hAnsi="Times New Roman" w:cs="Times New Roman"/>
          <w:sz w:val="28"/>
          <w:szCs w:val="28"/>
        </w:rPr>
        <w:t xml:space="preserve">Когнитивный принцип активизирует процессы мышления, направленные на развитие системы логических операций, способствует возникновению ассоциативных связей между изучаемыми явлениями в процессе </w:t>
      </w:r>
      <w:r w:rsidRPr="00CB704A">
        <w:rPr>
          <w:rFonts w:ascii="Times New Roman" w:eastAsia="Times New Roman" w:hAnsi="Times New Roman" w:cs="Times New Roman"/>
          <w:sz w:val="28"/>
          <w:szCs w:val="28"/>
        </w:rPr>
        <w:lastRenderedPageBreak/>
        <w:t>моделирования. В результате организации такой деятельности смещается интерес от содержательно-предметной характеристики познавательной деятельности (что человек думает) к способам ее организации (как человек думает), при этом каждый учащийся в процессе выполнения мыслительных операций использует наиболее удобные для него способы переработки информации при решении проблемных заданий;</w:t>
      </w:r>
    </w:p>
    <w:p w:rsidR="00F07A21" w:rsidRPr="00CB704A" w:rsidRDefault="00142A8C"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Pr>
          <w:rFonts w:ascii="Times New Roman" w:eastAsia="Times New Roman" w:hAnsi="Times New Roman" w:cs="Times New Roman"/>
          <w:sz w:val="28"/>
          <w:szCs w:val="28"/>
        </w:rPr>
        <w:t>информативно-познава</w:t>
      </w:r>
      <w:r w:rsidR="008009C4">
        <w:rPr>
          <w:rFonts w:ascii="Times New Roman" w:eastAsia="Times New Roman" w:hAnsi="Times New Roman" w:cs="Times New Roman"/>
          <w:sz w:val="28"/>
          <w:szCs w:val="28"/>
        </w:rPr>
        <w:t>тельный</w:t>
      </w:r>
      <w:proofErr w:type="gramEnd"/>
      <w:r w:rsidR="008009C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(наличие информативности познавательного характера </w:t>
      </w:r>
      <w:r w:rsidR="00AF08F3">
        <w:rPr>
          <w:rFonts w:ascii="Times New Roman" w:eastAsia="Times New Roman" w:hAnsi="Times New Roman" w:cs="Times New Roman"/>
          <w:sz w:val="28"/>
          <w:szCs w:val="28"/>
        </w:rPr>
        <w:t>задания</w:t>
      </w:r>
      <w:r w:rsidR="00F07A21" w:rsidRPr="00CB704A">
        <w:rPr>
          <w:rFonts w:ascii="Times New Roman" w:eastAsia="Times New Roman" w:hAnsi="Times New Roman" w:cs="Times New Roman"/>
          <w:sz w:val="28"/>
          <w:szCs w:val="28"/>
        </w:rPr>
        <w:t>). Информативно-познавательный дидактический материал подбирается из научно-популярной литературы, содержащей дополнительные сведения по разным понятиям учебных предметов. Наибольший интерес у подростков вызывают тексты об экологии окружающей природы, об открытиях в области химии, физики, о загадках Вселенной;</w:t>
      </w:r>
    </w:p>
    <w:p w:rsidR="00F07A21" w:rsidRPr="00CB704A" w:rsidRDefault="00142A8C"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07A21" w:rsidRPr="00CB704A">
        <w:rPr>
          <w:rFonts w:ascii="Times New Roman" w:eastAsia="Times New Roman" w:hAnsi="Times New Roman" w:cs="Times New Roman"/>
          <w:sz w:val="28"/>
          <w:szCs w:val="28"/>
        </w:rPr>
        <w:t xml:space="preserve">сензитивный (соответствие содержания текста и его языкового оформления возрастному уровню развития учащихся). Сензитивный принцип строится на основе соответствия отбора дидактического материала развитию общеучебных умений подростков возраста 12–13 лет. Современные программы по ряду учебных предметов требуют от учащихся 6–7-х классов умения владеть определенными навыками мыслительной деятельности, логическими операциями, творческой деятельностью. </w:t>
      </w:r>
      <w:proofErr w:type="gramStart"/>
      <w:r w:rsidR="00F07A21" w:rsidRPr="00CB704A">
        <w:rPr>
          <w:rFonts w:ascii="Times New Roman" w:eastAsia="Times New Roman" w:hAnsi="Times New Roman" w:cs="Times New Roman"/>
          <w:sz w:val="28"/>
          <w:szCs w:val="28"/>
        </w:rPr>
        <w:t>Например, умения оценочного характера на уроках русского языка и литературы в 6–7-х классах (дать оценку явлению; составить характеристику героя; выявить отношение автора текста к изображаемому; сопоставить героев, явления, признаки понятия) подкрепляются аналогичными умениями учащихся на уроках истории, обществознания, физики (сравнить результаты наблюдаемого явления до эксперимента и по окончании;</w:t>
      </w:r>
      <w:proofErr w:type="gramEnd"/>
      <w:r w:rsidR="00F07A21" w:rsidRPr="00CB704A">
        <w:rPr>
          <w:rFonts w:ascii="Times New Roman" w:eastAsia="Times New Roman" w:hAnsi="Times New Roman" w:cs="Times New Roman"/>
          <w:sz w:val="28"/>
          <w:szCs w:val="28"/>
        </w:rPr>
        <w:t xml:space="preserve"> на основе причинно-следственных связей оценить знач</w:t>
      </w:r>
      <w:r w:rsidR="00AF08F3">
        <w:rPr>
          <w:rFonts w:ascii="Times New Roman" w:eastAsia="Times New Roman" w:hAnsi="Times New Roman" w:cs="Times New Roman"/>
          <w:sz w:val="28"/>
          <w:szCs w:val="28"/>
        </w:rPr>
        <w:t>имость   события  в  истории   </w:t>
      </w:r>
      <w:r w:rsidR="007B2EA9">
        <w:rPr>
          <w:rFonts w:ascii="Times New Roman" w:eastAsia="Times New Roman" w:hAnsi="Times New Roman" w:cs="Times New Roman"/>
          <w:sz w:val="28"/>
          <w:szCs w:val="28"/>
        </w:rPr>
        <w:t xml:space="preserve"> </w:t>
      </w:r>
      <w:r w:rsidR="00F07A21" w:rsidRPr="00CB704A">
        <w:rPr>
          <w:rFonts w:ascii="Times New Roman" w:eastAsia="Times New Roman" w:hAnsi="Times New Roman" w:cs="Times New Roman"/>
          <w:sz w:val="28"/>
          <w:szCs w:val="28"/>
        </w:rPr>
        <w:t>государства   и  т.д.).</w:t>
      </w:r>
    </w:p>
    <w:p w:rsidR="00F07A21" w:rsidRPr="00CB704A" w:rsidRDefault="00F07A21" w:rsidP="00CB704A">
      <w:pPr>
        <w:shd w:val="clear" w:color="auto" w:fill="FFFFFF"/>
        <w:spacing w:after="0" w:line="240" w:lineRule="auto"/>
        <w:ind w:firstLine="426"/>
        <w:jc w:val="both"/>
        <w:rPr>
          <w:rFonts w:ascii="Times New Roman" w:eastAsia="Times New Roman" w:hAnsi="Times New Roman" w:cs="Times New Roman"/>
          <w:sz w:val="28"/>
          <w:szCs w:val="28"/>
        </w:rPr>
      </w:pPr>
      <w:r w:rsidRPr="00CB704A">
        <w:rPr>
          <w:rFonts w:ascii="Times New Roman" w:eastAsia="Times New Roman" w:hAnsi="Times New Roman" w:cs="Times New Roman"/>
          <w:sz w:val="28"/>
          <w:szCs w:val="28"/>
        </w:rPr>
        <w:t>В организации обучения данные принципы подбора дидактических материалов обеспечивают:</w:t>
      </w:r>
    </w:p>
    <w:p w:rsidR="00F07A21" w:rsidRPr="00CB704A" w:rsidRDefault="00142A8C"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многомерное моделирование знаний при выполнении подготовительной, обу</w:t>
      </w:r>
      <w:r>
        <w:rPr>
          <w:rFonts w:ascii="Times New Roman" w:eastAsia="Times New Roman" w:hAnsi="Times New Roman" w:cs="Times New Roman"/>
          <w:sz w:val="28"/>
          <w:szCs w:val="28"/>
        </w:rPr>
        <w:t>чающей и поисковой деятельности;</w:t>
      </w:r>
    </w:p>
    <w:p w:rsidR="00F07A21" w:rsidRPr="00CB704A" w:rsidRDefault="00142A8C"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усиление научно-познавательного потенциала учебного предмета путем повышения уров</w:t>
      </w:r>
      <w:r>
        <w:rPr>
          <w:rFonts w:ascii="Times New Roman" w:eastAsia="Times New Roman" w:hAnsi="Times New Roman" w:cs="Times New Roman"/>
          <w:sz w:val="28"/>
          <w:szCs w:val="28"/>
        </w:rPr>
        <w:t>ня изложения учебного материала;</w:t>
      </w:r>
    </w:p>
    <w:p w:rsidR="00F07A21" w:rsidRPr="00CB704A" w:rsidRDefault="00142A8C"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интеграцию знаний при включении в содержание темы гум</w:t>
      </w:r>
      <w:r>
        <w:rPr>
          <w:rFonts w:ascii="Times New Roman" w:eastAsia="Times New Roman" w:hAnsi="Times New Roman" w:cs="Times New Roman"/>
          <w:sz w:val="28"/>
          <w:szCs w:val="28"/>
        </w:rPr>
        <w:t>анитарного фона научного знания;</w:t>
      </w:r>
    </w:p>
    <w:p w:rsidR="00F07A21" w:rsidRPr="00CB704A" w:rsidRDefault="00142A8C"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актуализацию воспитательного потенциала учебного предмета посредством переживания научного знания художественно-эстетическим способом и оценивания его прик</w:t>
      </w:r>
      <w:r>
        <w:rPr>
          <w:rFonts w:ascii="Times New Roman" w:eastAsia="Times New Roman" w:hAnsi="Times New Roman" w:cs="Times New Roman"/>
          <w:sz w:val="28"/>
          <w:szCs w:val="28"/>
        </w:rPr>
        <w:t>ладной, нравственной значимости;</w:t>
      </w:r>
    </w:p>
    <w:p w:rsidR="00F07A21" w:rsidRPr="00CB704A" w:rsidRDefault="00142A8C"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развитие таких качеств мышления учителя и ученика, как многомерность, произвольность, ассоциативность, образность, высвобождаются внутренние ресурсы мышления для опериров</w:t>
      </w:r>
      <w:r>
        <w:rPr>
          <w:rFonts w:ascii="Times New Roman" w:eastAsia="Times New Roman" w:hAnsi="Times New Roman" w:cs="Times New Roman"/>
          <w:sz w:val="28"/>
          <w:szCs w:val="28"/>
        </w:rPr>
        <w:t>ания дополнительной информацией;</w:t>
      </w:r>
    </w:p>
    <w:p w:rsidR="00F07A21" w:rsidRPr="00CB704A" w:rsidRDefault="00142A8C" w:rsidP="00CB704A">
      <w:pPr>
        <w:shd w:val="clear" w:color="auto" w:fill="FFFFFF"/>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07A21" w:rsidRPr="00CB704A">
        <w:rPr>
          <w:rFonts w:ascii="Times New Roman" w:eastAsia="Times New Roman" w:hAnsi="Times New Roman" w:cs="Times New Roman"/>
          <w:sz w:val="28"/>
          <w:szCs w:val="28"/>
        </w:rPr>
        <w:t>повышение активности познавательной деятельности путем анализа и синтеза, творческого использования знаний в новой ситуации, самовыражения учащегося при составлении новых текстов.</w:t>
      </w:r>
    </w:p>
    <w:p w:rsidR="00F07A21" w:rsidRPr="00CB704A" w:rsidRDefault="00F07A21" w:rsidP="00CB704A">
      <w:pPr>
        <w:shd w:val="clear" w:color="auto" w:fill="FFFFFF"/>
        <w:spacing w:after="0" w:line="240" w:lineRule="auto"/>
        <w:ind w:firstLine="426"/>
        <w:jc w:val="both"/>
        <w:rPr>
          <w:rFonts w:ascii="Times New Roman" w:eastAsia="Times New Roman" w:hAnsi="Times New Roman" w:cs="Times New Roman"/>
          <w:sz w:val="28"/>
          <w:szCs w:val="28"/>
        </w:rPr>
      </w:pPr>
      <w:r w:rsidRPr="00CB704A">
        <w:rPr>
          <w:rFonts w:ascii="Times New Roman" w:eastAsia="Times New Roman" w:hAnsi="Times New Roman" w:cs="Times New Roman"/>
          <w:sz w:val="28"/>
          <w:szCs w:val="28"/>
        </w:rPr>
        <w:lastRenderedPageBreak/>
        <w:t xml:space="preserve">Таким образом, при благоприятных и рациональных методах обучения, создании развивающей познавательной среды школьники повышают уровень умственного развития и осмысленно выполняют различные операции, требующие напряжения мышления в новой ситуации. Возникает необходимость максимально раскрывать перед учащимися механизмы логического мышления с целью осознанного использования их в учебной работе, повышать внимание   учащихся   к   </w:t>
      </w:r>
      <w:r w:rsidR="00802A67">
        <w:rPr>
          <w:rFonts w:ascii="Times New Roman" w:eastAsia="Times New Roman" w:hAnsi="Times New Roman" w:cs="Times New Roman"/>
          <w:sz w:val="28"/>
          <w:szCs w:val="28"/>
        </w:rPr>
        <w:t>сущности    изучаемых   явлений</w:t>
      </w:r>
      <w:r w:rsidRPr="00CB704A">
        <w:rPr>
          <w:rFonts w:ascii="Times New Roman" w:eastAsia="Times New Roman" w:hAnsi="Times New Roman" w:cs="Times New Roman"/>
          <w:sz w:val="28"/>
          <w:szCs w:val="28"/>
        </w:rPr>
        <w:t xml:space="preserve">. </w:t>
      </w:r>
      <w:proofErr w:type="gramStart"/>
      <w:r w:rsidRPr="00CB704A">
        <w:rPr>
          <w:rFonts w:ascii="Times New Roman" w:eastAsia="Times New Roman" w:hAnsi="Times New Roman" w:cs="Times New Roman"/>
          <w:sz w:val="28"/>
          <w:szCs w:val="28"/>
        </w:rPr>
        <w:t>В свою очередь это связано  с умением учителя планировать познавательную деятельность учащихся через создание на уроке развивающей среды обучения, максимальную реализацию предметно-содержательного контекста учебной программы и подбор дидактического материала, повышающего мотивацию обучения, что приводит к более прочному, осознанному усвоению материала, к совершенствованию умений учащихся владеть</w:t>
      </w:r>
      <w:r w:rsidR="00802A67">
        <w:rPr>
          <w:rFonts w:ascii="Times New Roman" w:eastAsia="Times New Roman" w:hAnsi="Times New Roman" w:cs="Times New Roman"/>
          <w:sz w:val="28"/>
          <w:szCs w:val="28"/>
        </w:rPr>
        <w:t xml:space="preserve"> навыками мыслительных операций, что повышает функциональную грамотность обучающихся.</w:t>
      </w:r>
      <w:proofErr w:type="gramEnd"/>
    </w:p>
    <w:p w:rsidR="00F07A21" w:rsidRPr="00CB704A" w:rsidRDefault="00F07A21" w:rsidP="00CB704A">
      <w:pPr>
        <w:shd w:val="clear" w:color="auto" w:fill="FFFFFF"/>
        <w:spacing w:after="0" w:line="240" w:lineRule="auto"/>
        <w:ind w:firstLine="426"/>
        <w:jc w:val="both"/>
        <w:rPr>
          <w:rFonts w:ascii="Times New Roman" w:eastAsia="Times New Roman" w:hAnsi="Times New Roman" w:cs="Times New Roman"/>
          <w:sz w:val="28"/>
          <w:szCs w:val="28"/>
        </w:rPr>
      </w:pPr>
      <w:r w:rsidRPr="00CB704A">
        <w:rPr>
          <w:rFonts w:ascii="Times New Roman" w:eastAsia="Times New Roman" w:hAnsi="Times New Roman" w:cs="Times New Roman"/>
          <w:b/>
          <w:bCs/>
          <w:sz w:val="28"/>
          <w:szCs w:val="28"/>
        </w:rPr>
        <w:t> </w:t>
      </w:r>
    </w:p>
    <w:p w:rsidR="003E6ECE" w:rsidRDefault="00142A8C" w:rsidP="00CB704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Предложения:</w:t>
      </w:r>
    </w:p>
    <w:p w:rsidR="00142A8C" w:rsidRDefault="00142A8C" w:rsidP="00142A8C">
      <w:pPr>
        <w:pStyle w:val="a6"/>
        <w:numPr>
          <w:ilvl w:val="0"/>
          <w:numId w:val="3"/>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 xml:space="preserve">Повышать практические знания в области формирования и оценивания функциональной грамотности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142A8C" w:rsidRDefault="00341CCE" w:rsidP="00142A8C">
      <w:pPr>
        <w:pStyle w:val="a6"/>
        <w:numPr>
          <w:ilvl w:val="0"/>
          <w:numId w:val="3"/>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Накапливать инструментарий для проведения оценивания функциональной грамотности школьников (контрольно-измерительные материалы, инструкции по формированию групп обучающихся, по организации и проведению оценивания, рекомендации по оценке работ обучающихся, шаблоны для фиксации результатов и последующего их анализа).</w:t>
      </w:r>
    </w:p>
    <w:p w:rsidR="00341CCE" w:rsidRPr="00142A8C" w:rsidRDefault="00341CCE" w:rsidP="00142A8C">
      <w:pPr>
        <w:pStyle w:val="a6"/>
        <w:numPr>
          <w:ilvl w:val="0"/>
          <w:numId w:val="3"/>
        </w:numPr>
        <w:spacing w:after="0" w:line="240" w:lineRule="auto"/>
        <w:ind w:left="284" w:hanging="284"/>
        <w:jc w:val="both"/>
        <w:rPr>
          <w:rFonts w:ascii="Times New Roman" w:hAnsi="Times New Roman" w:cs="Times New Roman"/>
          <w:sz w:val="28"/>
          <w:szCs w:val="28"/>
        </w:rPr>
      </w:pPr>
      <w:r>
        <w:rPr>
          <w:rFonts w:ascii="Times New Roman" w:hAnsi="Times New Roman" w:cs="Times New Roman"/>
          <w:sz w:val="28"/>
          <w:szCs w:val="28"/>
        </w:rPr>
        <w:t>Формировать банк заданий, напрвленный на повышение читательской, математической и естесственно-научной грамотности обучающихся.</w:t>
      </w:r>
    </w:p>
    <w:p w:rsidR="00CB704A" w:rsidRPr="00CB704A" w:rsidRDefault="00CB704A">
      <w:pPr>
        <w:spacing w:after="0" w:line="240" w:lineRule="auto"/>
        <w:ind w:firstLine="426"/>
        <w:jc w:val="both"/>
        <w:rPr>
          <w:rFonts w:ascii="Times New Roman" w:hAnsi="Times New Roman" w:cs="Times New Roman"/>
          <w:sz w:val="28"/>
          <w:szCs w:val="28"/>
        </w:rPr>
      </w:pPr>
    </w:p>
    <w:sectPr w:rsidR="00CB704A" w:rsidRPr="00CB704A" w:rsidSect="003E6E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A4D"/>
    <w:multiLevelType w:val="hybridMultilevel"/>
    <w:tmpl w:val="71262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A1073D"/>
    <w:multiLevelType w:val="multilevel"/>
    <w:tmpl w:val="8306D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FE4FFB"/>
    <w:multiLevelType w:val="multilevel"/>
    <w:tmpl w:val="2E803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07A21"/>
    <w:rsid w:val="000F2A18"/>
    <w:rsid w:val="00127940"/>
    <w:rsid w:val="00142A8C"/>
    <w:rsid w:val="00195D1D"/>
    <w:rsid w:val="00291388"/>
    <w:rsid w:val="00341CCE"/>
    <w:rsid w:val="00382596"/>
    <w:rsid w:val="003E6ECE"/>
    <w:rsid w:val="00462022"/>
    <w:rsid w:val="005A244F"/>
    <w:rsid w:val="00656A73"/>
    <w:rsid w:val="007611EA"/>
    <w:rsid w:val="007B2EA9"/>
    <w:rsid w:val="008009C4"/>
    <w:rsid w:val="00802A67"/>
    <w:rsid w:val="00811E2F"/>
    <w:rsid w:val="00885208"/>
    <w:rsid w:val="008C4D43"/>
    <w:rsid w:val="00AC44E4"/>
    <w:rsid w:val="00AF08F3"/>
    <w:rsid w:val="00B962B6"/>
    <w:rsid w:val="00BB3335"/>
    <w:rsid w:val="00CB704A"/>
    <w:rsid w:val="00D76388"/>
    <w:rsid w:val="00ED310D"/>
    <w:rsid w:val="00F07A21"/>
    <w:rsid w:val="00F75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E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7A2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7A21"/>
    <w:rPr>
      <w:b/>
      <w:bCs/>
    </w:rPr>
  </w:style>
  <w:style w:type="character" w:styleId="a5">
    <w:name w:val="Emphasis"/>
    <w:basedOn w:val="a0"/>
    <w:uiPriority w:val="20"/>
    <w:qFormat/>
    <w:rsid w:val="00F07A21"/>
    <w:rPr>
      <w:i/>
      <w:iCs/>
    </w:rPr>
  </w:style>
  <w:style w:type="paragraph" w:styleId="a6">
    <w:name w:val="List Paragraph"/>
    <w:basedOn w:val="a"/>
    <w:uiPriority w:val="34"/>
    <w:qFormat/>
    <w:rsid w:val="00142A8C"/>
    <w:pPr>
      <w:ind w:left="720"/>
      <w:contextualSpacing/>
    </w:pPr>
  </w:style>
  <w:style w:type="paragraph" w:styleId="a7">
    <w:name w:val="Balloon Text"/>
    <w:basedOn w:val="a"/>
    <w:link w:val="a8"/>
    <w:uiPriority w:val="99"/>
    <w:semiHidden/>
    <w:unhideWhenUsed/>
    <w:rsid w:val="0046202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20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117195">
      <w:bodyDiv w:val="1"/>
      <w:marLeft w:val="0"/>
      <w:marRight w:val="0"/>
      <w:marTop w:val="0"/>
      <w:marBottom w:val="0"/>
      <w:divBdr>
        <w:top w:val="none" w:sz="0" w:space="0" w:color="auto"/>
        <w:left w:val="none" w:sz="0" w:space="0" w:color="auto"/>
        <w:bottom w:val="none" w:sz="0" w:space="0" w:color="auto"/>
        <w:right w:val="none" w:sz="0" w:space="0" w:color="auto"/>
      </w:divBdr>
    </w:div>
    <w:div w:id="14007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dc:creator>
  <cp:keywords/>
  <dc:description/>
  <cp:lastModifiedBy>Малика</cp:lastModifiedBy>
  <cp:revision>19</cp:revision>
  <cp:lastPrinted>2021-10-26T18:03:00Z</cp:lastPrinted>
  <dcterms:created xsi:type="dcterms:W3CDTF">2021-10-25T12:32:00Z</dcterms:created>
  <dcterms:modified xsi:type="dcterms:W3CDTF">2021-10-26T18:56:00Z</dcterms:modified>
</cp:coreProperties>
</file>