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5F5B" w:rsidRDefault="00005F5B" w:rsidP="00005F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Нефтекумский городской округ Ставропольского края</w:t>
      </w:r>
    </w:p>
    <w:p w:rsidR="00005F5B" w:rsidRDefault="00005F5B" w:rsidP="00005F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методическое объединение учителей русского языка и литературы</w:t>
      </w: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7D27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5F5B" w:rsidRPr="007155C3" w:rsidRDefault="00005F5B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7D27" w:rsidRPr="00005F5B" w:rsidRDefault="00CA5A6E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  <w:r w:rsidRPr="00005F5B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Формирование </w:t>
      </w:r>
      <w:r w:rsidR="007155C3" w:rsidRPr="00005F5B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навыков </w:t>
      </w:r>
      <w:r w:rsidRPr="00005F5B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функциональной грамотности </w:t>
      </w:r>
    </w:p>
    <w:p w:rsidR="00CA5A6E" w:rsidRPr="00005F5B" w:rsidRDefault="007155C3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  <w:r w:rsidRPr="00005F5B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во </w:t>
      </w:r>
      <w:r w:rsidR="00005F5B" w:rsidRPr="00005F5B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внеурочной деятельности</w:t>
      </w:r>
    </w:p>
    <w:p w:rsidR="001F7D27" w:rsidRPr="00005F5B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005F5B" w:rsidRDefault="00005F5B" w:rsidP="00C237D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5F5B" w:rsidRDefault="00005F5B" w:rsidP="00C237D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5F5B" w:rsidRDefault="00005F5B" w:rsidP="00C237D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5F5B" w:rsidRDefault="00005F5B" w:rsidP="00C237D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5F5B" w:rsidRDefault="00005F5B" w:rsidP="00C237D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F7D27" w:rsidRPr="007155C3" w:rsidRDefault="00005F5B" w:rsidP="00C237D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Д.Д. </w:t>
      </w:r>
      <w:r w:rsidR="001F7D27" w:rsidRPr="0071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Ягмурчиева,</w:t>
      </w:r>
    </w:p>
    <w:p w:rsidR="00C237D6" w:rsidRDefault="00C237D6" w:rsidP="00C237D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русского языка и литературы</w:t>
      </w:r>
    </w:p>
    <w:p w:rsidR="00005F5B" w:rsidRPr="007155C3" w:rsidRDefault="00005F5B" w:rsidP="00C237D6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СОШ № 15</w:t>
      </w:r>
    </w:p>
    <w:p w:rsidR="00CA5A6E" w:rsidRPr="007155C3" w:rsidRDefault="00CA5A6E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D27" w:rsidRPr="007155C3" w:rsidRDefault="001F7D27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37D6" w:rsidRPr="00005F5B" w:rsidRDefault="00005F5B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05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26.10.2021</w:t>
      </w:r>
    </w:p>
    <w:p w:rsidR="0017367D" w:rsidRPr="007155C3" w:rsidRDefault="0017367D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367D" w:rsidRPr="007155C3" w:rsidRDefault="0017367D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5F5B" w:rsidRDefault="00005F5B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5A6E" w:rsidRPr="007155C3" w:rsidRDefault="00CA5A6E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Добрый день, уважаемые коллеги!</w:t>
      </w:r>
    </w:p>
    <w:p w:rsidR="00CA5A6E" w:rsidRPr="007155C3" w:rsidRDefault="00CA5A6E" w:rsidP="00CA5A6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E88" w:rsidRPr="00F35E88" w:rsidRDefault="00F35E88" w:rsidP="00F35E88">
      <w:pPr>
        <w:pStyle w:val="a3"/>
        <w:shd w:val="clear" w:color="auto" w:fill="FFFFFF"/>
        <w:spacing w:before="0" w:beforeAutospacing="0" w:after="79" w:afterAutospacing="0" w:line="158" w:lineRule="atLeast"/>
        <w:rPr>
          <w:sz w:val="28"/>
          <w:szCs w:val="28"/>
        </w:rPr>
      </w:pPr>
      <w:r w:rsidRPr="00F35E88">
        <w:rPr>
          <w:sz w:val="28"/>
          <w:szCs w:val="28"/>
        </w:rPr>
        <w:t>В современном информационном обществе понятие грамотности становится ключевым для всех слоев общества. Сверх того, понятие грамотности значительно расширяется (информационная, техническая, музыкальная грамотность и т.п.) и приобретает статус атрибута культуры.</w:t>
      </w:r>
    </w:p>
    <w:p w:rsidR="00CA5A6E" w:rsidRPr="007155C3" w:rsidRDefault="00CA5A6E" w:rsidP="00CA5A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требования к</w:t>
      </w:r>
      <w:r w:rsidR="0017367D"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обучению ставят новые задачи</w:t>
      </w:r>
      <w:r w:rsidR="00F35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17367D"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учителем: не пассивное участие учащихся в уроке, а формирование умения работать самостоятельно, развитие творческого мышления, способности прогнозировать свою деятельность. Одна из важнейших задач учителя - включение учащихся в творческую деятельность, увеличение доли их самостоятельности.</w:t>
      </w:r>
    </w:p>
    <w:p w:rsidR="00CA5A6E" w:rsidRPr="007155C3" w:rsidRDefault="00CA5A6E" w:rsidP="00CA5A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стал </w:t>
      </w:r>
      <w:proofErr w:type="gramStart"/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</w:t>
      </w:r>
      <w:proofErr w:type="gramEnd"/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во-первых, на создание принципиально новой модели образования, которая ориентирована на результат. Во-вторых, нужно создать условия для реализации концепции «Обучение в течение всей жизни».</w:t>
      </w:r>
    </w:p>
    <w:p w:rsidR="00CA5A6E" w:rsidRPr="007155C3" w:rsidRDefault="00CA5A6E" w:rsidP="00CA5A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Функциональная грамотность</w:t>
      </w: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среде.</w:t>
      </w: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55C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Функциональная грамотность</w:t>
      </w: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явление метапредметное, и поэтому она формируется при изучении всех школьных дисциплин, в том числе и во внеурочной деятельности и поэтому имеет разнообразные формы проявления. Одним из основных направлений модернизации системы образования является обучение учащихся самостоятельно добывать и анализировать, структурировать и эффективно использовать информацию для максимальной самореализации и полезного участия в жизни общества.</w:t>
      </w:r>
    </w:p>
    <w:p w:rsidR="00CA5A6E" w:rsidRPr="007155C3" w:rsidRDefault="00CA5A6E" w:rsidP="00CA5A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 – это часть основного образования, которая нацелена на помощь педагогу и ребенку в освоении нового вида учебной деятельности, она способствует расширению образовательного пространства, создает дополнительные условия для развития учащихся.</w:t>
      </w:r>
    </w:p>
    <w:p w:rsidR="00CA5A6E" w:rsidRPr="007155C3" w:rsidRDefault="00CA5A6E" w:rsidP="00CA5A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– это достижение личностных и метапредметных результатов. Это определяет и специфику внеурочной деятельности, в ходе которой обучающиеся не только и даже не столько должны узнать, сколько научиться действовать, чувствовать, принимать решения. Если предметные результаты достигаются в процессе освоения школьных дисциплин, то в достижении метапредметных, а особенно личностных результатов – ценностей, ориентиров, потребностей, интересов человека, удельный вес внеурочной деятельности гораздо выше, так как ученик выбирает ее исходя из своих интересов, мотивов.</w:t>
      </w:r>
    </w:p>
    <w:p w:rsidR="00CA5A6E" w:rsidRPr="007155C3" w:rsidRDefault="00CA5A6E" w:rsidP="00CA5A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внеурочной деятельностью помогают решать задачи эмоционального, творческого, литературного, интеллектуального развития ребенка, а также проблемы нравственно-этического воспитания, это и труд, и творчество, и новые открытия, и удовольствие, и самовоспитание.</w:t>
      </w:r>
    </w:p>
    <w:p w:rsidR="00CA5A6E" w:rsidRPr="007155C3" w:rsidRDefault="00CA5A6E" w:rsidP="00CA5A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школьников </w:t>
      </w:r>
      <w:r w:rsidR="00C237D6"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</w:t>
      </w: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остается игровая деятельность. Использование игровых технологий помогает заинтересовать ребенка, привлечь его внимание, проявить свои эмоции.</w:t>
      </w:r>
    </w:p>
    <w:p w:rsidR="00CA5A6E" w:rsidRPr="007155C3" w:rsidRDefault="00CA5A6E" w:rsidP="00CA5A6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вариантов такой формы работы может стать </w:t>
      </w:r>
      <w:r w:rsidRPr="0071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квест.</w:t>
      </w:r>
    </w:p>
    <w:p w:rsidR="008B6597" w:rsidRPr="007155C3" w:rsidRDefault="00DD4413" w:rsidP="008B6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Квест-игра</w:t>
      </w:r>
      <w:r w:rsidR="008B6597"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одно</w:t>
      </w:r>
      <w:r w:rsidR="008B6597"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интересных средств, направленных на самовоспитание и саморазвитие ребенка как личности творческой, физически здоровой, с активной познавательной позицией.</w:t>
      </w:r>
    </w:p>
    <w:p w:rsidR="00DD4413" w:rsidRPr="007155C3" w:rsidRDefault="00DD4413" w:rsidP="00DD441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квест – игры</w:t>
      </w:r>
    </w:p>
    <w:p w:rsidR="008B6597" w:rsidRPr="007155C3" w:rsidRDefault="008B6597" w:rsidP="008B6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 сочетает в себе развлечение и образование</w:t>
      </w:r>
      <w:r w:rsidR="00C237D6"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155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 квестах знания усваиваются в процессе решения увлекательных загадок.</w:t>
      </w: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Участники получают возможность пройти испытание, взглянуть на себя по-новому и получить бесценный опыт.</w:t>
      </w:r>
    </w:p>
    <w:p w:rsidR="008B6597" w:rsidRPr="007155C3" w:rsidRDefault="008B6597" w:rsidP="008B6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квест-играх дети решают логические задачи, занимаются поиском информации, учатся работать с информационными ресурсами, находить полезную информацию и уметь применять ее.</w:t>
      </w:r>
    </w:p>
    <w:p w:rsidR="008B6597" w:rsidRPr="007155C3" w:rsidRDefault="008B6597" w:rsidP="008B6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 квеста - это эмоции его участника.</w:t>
      </w: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Участник должен не просто поучаствовать в квесте, но и получить заряд энергии и новых эмоций, которые благоприятно влияют на процесс запоминания материала, так как увеличивается вовлеченность участников. Более того, во время прохождения квеста ребенок решает задачи и испытывает позитивные эмоции совместно с другими детьми — это дает ему позитивные воспоминания от работы в команде.</w:t>
      </w:r>
    </w:p>
    <w:p w:rsidR="008B6597" w:rsidRPr="007155C3" w:rsidRDefault="008B6597" w:rsidP="008B6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Формат квеста</w:t>
      </w: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основывается на том, что ребенок максимально увлечен и сконцентрирован во время игры, а также на том, что лучше всего запоминается материал, который требует активной умственной работы и с которым человек лично взаимодействует.</w:t>
      </w:r>
    </w:p>
    <w:p w:rsidR="008B6597" w:rsidRPr="007155C3" w:rsidRDefault="008B6597" w:rsidP="008B6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проведения квес</w:t>
      </w:r>
      <w:proofErr w:type="gramStart"/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учащиеся должны  соблюдать  и обозначить следующие </w:t>
      </w:r>
      <w:r w:rsidRPr="0071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</w:t>
      </w: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6597" w:rsidRPr="007155C3" w:rsidRDefault="008B6597" w:rsidP="008B6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внимательное слушание других участников;</w:t>
      </w:r>
    </w:p>
    <w:p w:rsidR="008B6597" w:rsidRPr="007155C3" w:rsidRDefault="008B6597" w:rsidP="008B6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прояснение вопросов в случае затруднений с выполнением задания;</w:t>
      </w:r>
    </w:p>
    <w:p w:rsidR="008B6597" w:rsidRPr="007155C3" w:rsidRDefault="008B6597" w:rsidP="008B6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правило четырех «Не»: не оскорблять, не перебивать, не перекрикивать и не мешать.</w:t>
      </w:r>
    </w:p>
    <w:p w:rsidR="008B6597" w:rsidRPr="007155C3" w:rsidRDefault="008B6597" w:rsidP="008B6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Маршрутный лист (карта) - </w:t>
      </w: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важный атрибут квеста - помогает участникам ориентироваться в сюжете игры, проводя их по этапам.</w:t>
      </w:r>
    </w:p>
    <w:p w:rsidR="008B6597" w:rsidRPr="007155C3" w:rsidRDefault="008B6597" w:rsidP="008B6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</w:t>
      </w:r>
      <w:r w:rsidR="00DD4413"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направлены на развитие следующих видов мышления:</w:t>
      </w:r>
    </w:p>
    <w:p w:rsidR="008B6597" w:rsidRPr="007155C3" w:rsidRDefault="008B6597" w:rsidP="008B6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логическое мышление (</w:t>
      </w:r>
      <w:r w:rsidRPr="007155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Кроссворд, загадки</w:t>
      </w:r>
      <w:r w:rsidR="00DD4413" w:rsidRPr="007155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т</w:t>
      </w:r>
      <w:proofErr w:type="gramStart"/>
      <w:r w:rsidR="00DD4413" w:rsidRPr="007155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.д</w:t>
      </w:r>
      <w:proofErr w:type="gramEnd"/>
      <w:r w:rsidRPr="007155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B6597" w:rsidRPr="007155C3" w:rsidRDefault="008B6597" w:rsidP="008B65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помогает в развитии дедуктивного мышления. Также этот приём поможет участникам расширить границы знаний, увидеть привычные факты с новой стороны.</w:t>
      </w:r>
    </w:p>
    <w:p w:rsidR="00F071D9" w:rsidRPr="007155C3" w:rsidRDefault="0017367D" w:rsidP="00F071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Квест-игра</w:t>
      </w:r>
      <w:r w:rsidR="00F071D9" w:rsidRPr="007155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15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"Знатоки слова" представляет собой внеклассное мероприятие, направленное на развитие интереса к изучению русского языка. Все задания имеют занимательный характер и позволяют учащимся активизировать свои познавательные способности.</w:t>
      </w:r>
    </w:p>
    <w:p w:rsidR="00F071D9" w:rsidRPr="007155C3" w:rsidRDefault="00F071D9" w:rsidP="00F071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формирования этого квеста:</w:t>
      </w:r>
    </w:p>
    <w:p w:rsidR="00F071D9" w:rsidRPr="007155C3" w:rsidRDefault="00F071D9" w:rsidP="00F071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типу связки сюжета: это </w:t>
      </w:r>
      <w:proofErr w:type="gramStart"/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</w:t>
      </w:r>
      <w:proofErr w:type="gramEnd"/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квест.</w:t>
      </w:r>
    </w:p>
    <w:p w:rsidR="00F071D9" w:rsidRPr="007155C3" w:rsidRDefault="00F071D9" w:rsidP="00F071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типу взаимодействия игроков: командная игра.</w:t>
      </w:r>
    </w:p>
    <w:p w:rsidR="00F071D9" w:rsidRPr="007155C3" w:rsidRDefault="00F071D9" w:rsidP="00F071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типу распределения заданий: </w:t>
      </w:r>
      <w:proofErr w:type="gramStart"/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</w:t>
      </w:r>
      <w:proofErr w:type="gramEnd"/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квест (игроки получают задания одновременно).</w:t>
      </w:r>
    </w:p>
    <w:p w:rsidR="00F071D9" w:rsidRPr="007155C3" w:rsidRDefault="00F071D9" w:rsidP="00F071D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типу занятия: </w:t>
      </w:r>
      <w:proofErr w:type="gramStart"/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обобщающий</w:t>
      </w:r>
      <w:proofErr w:type="gramEnd"/>
      <w:r w:rsidRPr="00715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b/>
          <w:color w:val="201F1F"/>
          <w:sz w:val="28"/>
          <w:szCs w:val="28"/>
        </w:rPr>
      </w:pPr>
      <w:r w:rsidRPr="007155C3">
        <w:rPr>
          <w:b/>
          <w:color w:val="201F1F"/>
          <w:sz w:val="28"/>
          <w:szCs w:val="28"/>
        </w:rPr>
        <w:lastRenderedPageBreak/>
        <w:t>Игра-квест по русскому языку</w:t>
      </w:r>
      <w:r w:rsidR="007155C3">
        <w:rPr>
          <w:b/>
          <w:color w:val="201F1F"/>
          <w:sz w:val="28"/>
          <w:szCs w:val="28"/>
        </w:rPr>
        <w:t xml:space="preserve"> «Знатоки слова»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color w:val="201F1F"/>
          <w:sz w:val="28"/>
          <w:szCs w:val="28"/>
        </w:rPr>
      </w:pPr>
      <w:r w:rsidRPr="007155C3">
        <w:rPr>
          <w:i/>
          <w:color w:val="201F1F"/>
          <w:sz w:val="28"/>
          <w:szCs w:val="28"/>
        </w:rPr>
        <w:t>Цель:</w:t>
      </w:r>
      <w:r w:rsidRPr="007155C3">
        <w:rPr>
          <w:color w:val="201F1F"/>
          <w:sz w:val="28"/>
          <w:szCs w:val="28"/>
        </w:rPr>
        <w:t xml:space="preserve"> выявить и обобщить знания учащихся по русскому языку по разным разделам языкознания; развивать память, смекалку, сообразительность, творческие способности,  умения и навыки учащихся сплочённо работать в команде; воспитывать чувство коллективизма, сотрудничества, доброжелательности, интерес и любовь к русскому языку.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color w:val="201F1F"/>
          <w:sz w:val="28"/>
          <w:szCs w:val="28"/>
        </w:rPr>
      </w:pPr>
      <w:r w:rsidRPr="007155C3">
        <w:rPr>
          <w:i/>
          <w:color w:val="201F1F"/>
          <w:sz w:val="28"/>
          <w:szCs w:val="28"/>
        </w:rPr>
        <w:t xml:space="preserve">Оборудование: </w:t>
      </w:r>
      <w:r w:rsidRPr="007155C3">
        <w:rPr>
          <w:color w:val="201F1F"/>
          <w:sz w:val="28"/>
          <w:szCs w:val="28"/>
        </w:rPr>
        <w:t>карточки с заданиями по станциям (7), «отправлялки</w:t>
      </w:r>
      <w:proofErr w:type="gramStart"/>
      <w:r w:rsidRPr="007155C3">
        <w:rPr>
          <w:color w:val="201F1F"/>
          <w:sz w:val="28"/>
          <w:szCs w:val="28"/>
        </w:rPr>
        <w:t>»-</w:t>
      </w:r>
      <w:proofErr w:type="gramEnd"/>
      <w:r w:rsidRPr="007155C3">
        <w:rPr>
          <w:color w:val="201F1F"/>
          <w:sz w:val="28"/>
          <w:szCs w:val="28"/>
        </w:rPr>
        <w:t>загадки  для команд на стации, тетрадные листы, ручки шариковые.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jc w:val="center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Ход мероприятия: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b/>
          <w:color w:val="201F1F"/>
          <w:sz w:val="28"/>
          <w:szCs w:val="28"/>
        </w:rPr>
      </w:pPr>
      <w:r w:rsidRPr="007155C3">
        <w:rPr>
          <w:b/>
          <w:color w:val="201F1F"/>
          <w:sz w:val="28"/>
          <w:szCs w:val="28"/>
          <w:lang w:val="en-US"/>
        </w:rPr>
        <w:t>I</w:t>
      </w:r>
      <w:r w:rsidRPr="007155C3">
        <w:rPr>
          <w:b/>
          <w:color w:val="201F1F"/>
          <w:sz w:val="28"/>
          <w:szCs w:val="28"/>
        </w:rPr>
        <w:t xml:space="preserve"> Оргмомент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 xml:space="preserve">      Команды в составе 6 человек каждая получают у организатора мероприятия «отправлялки» - четверостишия, которые команды должны разгадать и отправиться на отгаданную станцию, где получают определённое задание, которое должны выполнить. </w:t>
      </w:r>
      <w:proofErr w:type="gramStart"/>
      <w:r w:rsidRPr="007155C3">
        <w:rPr>
          <w:color w:val="201F1F"/>
          <w:sz w:val="28"/>
          <w:szCs w:val="28"/>
        </w:rPr>
        <w:t>Затем команды получают очередную «отправлялку» и двигаются на следующую станцию.</w:t>
      </w:r>
      <w:proofErr w:type="gramEnd"/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b/>
          <w:color w:val="201F1F"/>
          <w:sz w:val="28"/>
          <w:szCs w:val="28"/>
        </w:rPr>
      </w:pPr>
      <w:r w:rsidRPr="007155C3">
        <w:rPr>
          <w:b/>
          <w:color w:val="201F1F"/>
          <w:sz w:val="28"/>
          <w:szCs w:val="28"/>
          <w:lang w:val="en-US"/>
        </w:rPr>
        <w:t>II</w:t>
      </w:r>
      <w:r w:rsidRPr="007155C3">
        <w:rPr>
          <w:b/>
          <w:color w:val="201F1F"/>
          <w:sz w:val="28"/>
          <w:szCs w:val="28"/>
        </w:rPr>
        <w:t xml:space="preserve"> Проведение мероприятия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i/>
          <w:color w:val="201F1F"/>
          <w:sz w:val="28"/>
          <w:szCs w:val="28"/>
        </w:rPr>
      </w:pPr>
      <w:r w:rsidRPr="007155C3">
        <w:rPr>
          <w:i/>
          <w:color w:val="201F1F"/>
          <w:sz w:val="28"/>
          <w:szCs w:val="28"/>
        </w:rPr>
        <w:t>1 станция – «Лексическая»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 xml:space="preserve">    Вы видите шесть  </w:t>
      </w:r>
      <w:proofErr w:type="gramStart"/>
      <w:r w:rsidRPr="007155C3">
        <w:rPr>
          <w:color w:val="201F1F"/>
          <w:sz w:val="28"/>
          <w:szCs w:val="28"/>
        </w:rPr>
        <w:t>букв</w:t>
      </w:r>
      <w:proofErr w:type="gramEnd"/>
      <w:r w:rsidRPr="007155C3">
        <w:rPr>
          <w:color w:val="201F1F"/>
          <w:sz w:val="28"/>
          <w:szCs w:val="28"/>
        </w:rPr>
        <w:t xml:space="preserve">   -  </w:t>
      </w:r>
      <w:r w:rsidRPr="007155C3">
        <w:rPr>
          <w:rStyle w:val="apple-converted-space"/>
          <w:color w:val="201F1F"/>
          <w:sz w:val="28"/>
          <w:szCs w:val="28"/>
        </w:rPr>
        <w:t> </w:t>
      </w:r>
      <w:r w:rsidRPr="007155C3">
        <w:rPr>
          <w:rStyle w:val="a7"/>
          <w:color w:val="201F1F"/>
          <w:sz w:val="28"/>
          <w:szCs w:val="28"/>
        </w:rPr>
        <w:t>Д О К О С А</w:t>
      </w:r>
      <w:r w:rsidRPr="007155C3">
        <w:rPr>
          <w:color w:val="201F1F"/>
          <w:sz w:val="28"/>
          <w:szCs w:val="28"/>
        </w:rPr>
        <w:t xml:space="preserve">. </w:t>
      </w:r>
      <w:proofErr w:type="gramStart"/>
      <w:r w:rsidRPr="007155C3">
        <w:rPr>
          <w:color w:val="201F1F"/>
          <w:sz w:val="28"/>
          <w:szCs w:val="28"/>
        </w:rPr>
        <w:t>Какие</w:t>
      </w:r>
      <w:proofErr w:type="gramEnd"/>
      <w:r w:rsidRPr="007155C3">
        <w:rPr>
          <w:color w:val="201F1F"/>
          <w:sz w:val="28"/>
          <w:szCs w:val="28"/>
        </w:rPr>
        <w:t xml:space="preserve"> различные слова  - имена существительные  - сумейте прочитать и записать. Читать разрешается в разных направлениях, буквы читать подряд.  Ваша задача – чтобы получилось как можно больше слов!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i/>
          <w:color w:val="201F1F"/>
          <w:sz w:val="28"/>
          <w:szCs w:val="28"/>
        </w:rPr>
      </w:pPr>
      <w:r w:rsidRPr="007155C3">
        <w:rPr>
          <w:i/>
          <w:color w:val="201F1F"/>
          <w:sz w:val="28"/>
          <w:szCs w:val="28"/>
        </w:rPr>
        <w:t>Ответ:</w:t>
      </w:r>
    </w:p>
    <w:p w:rsidR="00B10723" w:rsidRPr="007155C3" w:rsidRDefault="007568E9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5" o:title=""/>
          </v:shape>
          <w:control r:id="rId6" w:name="DefaultOcxName1" w:shapeid="_x0000_i1028"/>
        </w:object>
      </w:r>
      <w:r w:rsidR="00B10723" w:rsidRPr="007155C3">
        <w:rPr>
          <w:color w:val="201F1F"/>
          <w:sz w:val="28"/>
          <w:szCs w:val="28"/>
        </w:rPr>
        <w:t xml:space="preserve"> </w:t>
      </w:r>
      <w:proofErr w:type="gramStart"/>
      <w:r w:rsidR="00B10723" w:rsidRPr="007155C3">
        <w:rPr>
          <w:color w:val="201F1F"/>
          <w:sz w:val="28"/>
          <w:szCs w:val="28"/>
        </w:rPr>
        <w:t>око, сок, ас, оса, док, коса, сад, садок,  осадок, код, дока</w:t>
      </w:r>
      <w:proofErr w:type="gramEnd"/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color w:val="201F1F"/>
          <w:sz w:val="28"/>
          <w:szCs w:val="28"/>
        </w:rPr>
      </w:pP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i/>
          <w:color w:val="201F1F"/>
          <w:sz w:val="28"/>
          <w:szCs w:val="28"/>
        </w:rPr>
      </w:pPr>
      <w:r w:rsidRPr="007155C3">
        <w:rPr>
          <w:i/>
          <w:color w:val="201F1F"/>
          <w:sz w:val="28"/>
          <w:szCs w:val="28"/>
        </w:rPr>
        <w:t>2 станция – «Фразеологическая»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b/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 xml:space="preserve">Хорошо ли вы знаете фразеологизмы русского языка? Вспомните и запишите как можно больше фразеологизмов со словами </w:t>
      </w:r>
      <w:r w:rsidRPr="007155C3">
        <w:rPr>
          <w:b/>
          <w:color w:val="201F1F"/>
          <w:sz w:val="28"/>
          <w:szCs w:val="28"/>
        </w:rPr>
        <w:t>«ГЛАЗ»</w:t>
      </w:r>
      <w:r w:rsidRPr="007155C3">
        <w:rPr>
          <w:color w:val="201F1F"/>
          <w:sz w:val="28"/>
          <w:szCs w:val="28"/>
        </w:rPr>
        <w:t xml:space="preserve"> или </w:t>
      </w:r>
      <w:r w:rsidRPr="007155C3">
        <w:rPr>
          <w:b/>
          <w:color w:val="201F1F"/>
          <w:sz w:val="28"/>
          <w:szCs w:val="28"/>
        </w:rPr>
        <w:t>«ГЛАЗА».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i/>
          <w:color w:val="201F1F"/>
          <w:sz w:val="28"/>
          <w:szCs w:val="28"/>
        </w:rPr>
      </w:pPr>
      <w:r w:rsidRPr="007155C3">
        <w:rPr>
          <w:i/>
          <w:color w:val="201F1F"/>
          <w:sz w:val="28"/>
          <w:szCs w:val="28"/>
        </w:rPr>
        <w:t>Ответ: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Глаза разгорелись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Хоть глаз выколи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В глазах темно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Говорить за глаза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Глазом не моргнуть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Глаза на лоб полезли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Глаза разбегаются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Глаза разгорелись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Попался на глаза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Куда глаза глядят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lastRenderedPageBreak/>
        <w:t>Глаза на мокром месте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Хлопать глазами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Есть глазами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Вырасти в глазах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Строить глазки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Смотреть правде в глаза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С глаз долой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color w:val="201F1F"/>
          <w:sz w:val="28"/>
          <w:szCs w:val="28"/>
        </w:rPr>
      </w:pP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i/>
          <w:color w:val="201F1F"/>
          <w:sz w:val="28"/>
          <w:szCs w:val="28"/>
        </w:rPr>
      </w:pPr>
      <w:r w:rsidRPr="007155C3">
        <w:rPr>
          <w:i/>
          <w:color w:val="201F1F"/>
          <w:sz w:val="28"/>
          <w:szCs w:val="28"/>
        </w:rPr>
        <w:t>3 станция – «Корректорская»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i/>
          <w:color w:val="201F1F"/>
          <w:sz w:val="28"/>
          <w:szCs w:val="28"/>
        </w:rPr>
      </w:pPr>
      <w:r w:rsidRPr="007155C3">
        <w:rPr>
          <w:i/>
          <w:color w:val="201F1F"/>
          <w:sz w:val="28"/>
          <w:szCs w:val="28"/>
        </w:rPr>
        <w:t>Исправьте  ошибки. Отредактируйте данные предложения и запишите. Каждое предложение - 1 балл: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1) Если я вас обидел, то извиняюсь.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 xml:space="preserve">2) Администрация колледжа </w:t>
      </w:r>
      <w:proofErr w:type="gramStart"/>
      <w:r w:rsidRPr="007155C3">
        <w:rPr>
          <w:color w:val="201F1F"/>
          <w:sz w:val="28"/>
          <w:szCs w:val="28"/>
        </w:rPr>
        <w:t>решила наградить ценным призом кто займёт</w:t>
      </w:r>
      <w:proofErr w:type="gramEnd"/>
      <w:r w:rsidRPr="007155C3">
        <w:rPr>
          <w:color w:val="201F1F"/>
          <w:sz w:val="28"/>
          <w:szCs w:val="28"/>
        </w:rPr>
        <w:t xml:space="preserve"> в соревнованиях первое место.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 xml:space="preserve">3) </w:t>
      </w:r>
      <w:proofErr w:type="gramStart"/>
      <w:r w:rsidRPr="007155C3">
        <w:rPr>
          <w:color w:val="201F1F"/>
          <w:sz w:val="28"/>
          <w:szCs w:val="28"/>
        </w:rPr>
        <w:t>Ихний</w:t>
      </w:r>
      <w:proofErr w:type="gramEnd"/>
      <w:r w:rsidRPr="007155C3">
        <w:rPr>
          <w:color w:val="201F1F"/>
          <w:sz w:val="28"/>
          <w:szCs w:val="28"/>
        </w:rPr>
        <w:t xml:space="preserve"> сад больше нашего.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4) Когда я выглянул в окно, то замечаю, что похолодало.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5) Николай предложил другу посмотреть его электронную книгу.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6) Я и не думал, что вдруг очутюсь в полной темноте.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color w:val="201F1F"/>
          <w:sz w:val="28"/>
          <w:szCs w:val="28"/>
        </w:rPr>
      </w:pP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i/>
          <w:color w:val="201F1F"/>
          <w:sz w:val="28"/>
          <w:szCs w:val="28"/>
        </w:rPr>
      </w:pPr>
      <w:r w:rsidRPr="007155C3">
        <w:rPr>
          <w:i/>
          <w:color w:val="201F1F"/>
          <w:sz w:val="28"/>
          <w:szCs w:val="28"/>
        </w:rPr>
        <w:t>Ответы: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1) Если я вас обидел, то извините.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2) Администрация колледжа решила наградить ценным призом того, кто займёт в соревнованиях первое место.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3) Их сад больше нашего.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4) Когда я выглянул в окно, то заметил, что похолодало.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5) Николай предложил другу посмотреть свою электронную книгу.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color w:val="201F1F"/>
          <w:sz w:val="28"/>
          <w:szCs w:val="28"/>
        </w:rPr>
      </w:pPr>
      <w:r w:rsidRPr="007155C3">
        <w:rPr>
          <w:color w:val="201F1F"/>
          <w:sz w:val="28"/>
          <w:szCs w:val="28"/>
        </w:rPr>
        <w:t>6) Я и не думал, что вдруг смогу очутиться в полной темноте.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b/>
          <w:color w:val="201F1F"/>
          <w:sz w:val="28"/>
          <w:szCs w:val="28"/>
        </w:rPr>
      </w:pP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i/>
          <w:color w:val="201F1F"/>
          <w:sz w:val="28"/>
          <w:szCs w:val="28"/>
        </w:rPr>
      </w:pPr>
      <w:r w:rsidRPr="007155C3">
        <w:rPr>
          <w:i/>
          <w:color w:val="201F1F"/>
          <w:sz w:val="28"/>
          <w:szCs w:val="28"/>
        </w:rPr>
        <w:t>4 станция – «Шуточная»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158" w:afterAutospacing="0"/>
        <w:textAlignment w:val="top"/>
        <w:rPr>
          <w:i/>
          <w:color w:val="201F1F"/>
          <w:sz w:val="28"/>
          <w:szCs w:val="28"/>
        </w:rPr>
      </w:pPr>
      <w:r w:rsidRPr="007155C3">
        <w:rPr>
          <w:i/>
          <w:color w:val="201F1F"/>
          <w:sz w:val="28"/>
          <w:szCs w:val="28"/>
        </w:rPr>
        <w:t>Ответьте без подготовки на шуточные вопросы. Каждый правильный ответ – 1 балл: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sz w:val="28"/>
          <w:szCs w:val="28"/>
        </w:rPr>
        <w:t xml:space="preserve">1) Какая соль не имеет вкуса?   </w:t>
      </w:r>
      <w:r w:rsidRPr="007155C3">
        <w:rPr>
          <w:i/>
          <w:sz w:val="28"/>
          <w:szCs w:val="28"/>
        </w:rPr>
        <w:t>(нота)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155C3">
        <w:rPr>
          <w:sz w:val="28"/>
          <w:szCs w:val="28"/>
        </w:rPr>
        <w:t>2) Чем заканчивается день и ночь? (ь)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sz w:val="28"/>
          <w:szCs w:val="28"/>
        </w:rPr>
        <w:t xml:space="preserve">3) Какой ячмень нельзя посеять? </w:t>
      </w:r>
      <w:r w:rsidRPr="007155C3">
        <w:rPr>
          <w:i/>
          <w:sz w:val="28"/>
          <w:szCs w:val="28"/>
        </w:rPr>
        <w:t>(на глазу)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155C3">
        <w:rPr>
          <w:sz w:val="28"/>
          <w:szCs w:val="28"/>
        </w:rPr>
        <w:t xml:space="preserve">4) Какое государство можно носить на голове?   </w:t>
      </w:r>
      <w:r w:rsidRPr="007155C3">
        <w:rPr>
          <w:i/>
          <w:iCs/>
          <w:sz w:val="28"/>
          <w:szCs w:val="28"/>
        </w:rPr>
        <w:t>(Панама.)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C3">
        <w:rPr>
          <w:rFonts w:ascii="Times New Roman" w:hAnsi="Times New Roman" w:cs="Times New Roman"/>
          <w:sz w:val="28"/>
          <w:szCs w:val="28"/>
        </w:rPr>
        <w:t xml:space="preserve">5) </w:t>
      </w:r>
      <w:r w:rsidRPr="007155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вопрос нельзя ответить «да»?    </w:t>
      </w:r>
      <w:r w:rsidRPr="007155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 спите?)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sz w:val="28"/>
          <w:szCs w:val="28"/>
        </w:rPr>
        <w:t>6) Ты да я, да мы с тобой. Сколько нас?  (</w:t>
      </w:r>
      <w:r w:rsidRPr="007155C3">
        <w:rPr>
          <w:i/>
          <w:sz w:val="28"/>
          <w:szCs w:val="28"/>
        </w:rPr>
        <w:t>двое)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sz w:val="28"/>
          <w:szCs w:val="28"/>
        </w:rPr>
        <w:t>7) Какую строчку не может прочесть никто?   (</w:t>
      </w:r>
      <w:r w:rsidRPr="007155C3">
        <w:rPr>
          <w:i/>
          <w:sz w:val="28"/>
          <w:szCs w:val="28"/>
        </w:rPr>
        <w:t>шов)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sz w:val="28"/>
          <w:szCs w:val="28"/>
        </w:rPr>
        <w:t>8) Как большой дом превратить в маленький?   (</w:t>
      </w:r>
      <w:r w:rsidRPr="007155C3">
        <w:rPr>
          <w:i/>
          <w:sz w:val="28"/>
          <w:szCs w:val="28"/>
        </w:rPr>
        <w:t>дом – домик)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sz w:val="28"/>
          <w:szCs w:val="28"/>
        </w:rPr>
        <w:t xml:space="preserve">9) Какая из нот не нужна для компота? </w:t>
      </w:r>
      <w:r w:rsidRPr="007155C3">
        <w:rPr>
          <w:i/>
          <w:sz w:val="28"/>
          <w:szCs w:val="28"/>
        </w:rPr>
        <w:t>(соль)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55C3">
        <w:rPr>
          <w:rFonts w:ascii="Times New Roman" w:hAnsi="Times New Roman" w:cs="Times New Roman"/>
          <w:sz w:val="28"/>
          <w:szCs w:val="28"/>
        </w:rPr>
        <w:t xml:space="preserve">10) </w:t>
      </w:r>
      <w:r w:rsidRPr="007155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какой посуды ничего нельзя есть?   </w:t>
      </w:r>
      <w:r w:rsidRPr="007155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пустой.)</w:t>
      </w:r>
      <w:proofErr w:type="gramEnd"/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sz w:val="28"/>
          <w:szCs w:val="28"/>
        </w:rPr>
        <w:lastRenderedPageBreak/>
        <w:t xml:space="preserve">11) Какие очки нельзя надеть?  </w:t>
      </w:r>
      <w:r w:rsidRPr="007155C3">
        <w:rPr>
          <w:i/>
          <w:sz w:val="28"/>
          <w:szCs w:val="28"/>
        </w:rPr>
        <w:t>(баллы)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sz w:val="28"/>
          <w:szCs w:val="28"/>
        </w:rPr>
        <w:t xml:space="preserve">12) Что стоит посреди земли?  </w:t>
      </w:r>
      <w:r w:rsidRPr="007155C3">
        <w:rPr>
          <w:i/>
          <w:sz w:val="28"/>
          <w:szCs w:val="28"/>
        </w:rPr>
        <w:t>(буква М)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sz w:val="28"/>
          <w:szCs w:val="28"/>
        </w:rPr>
        <w:t xml:space="preserve">13) Какой наряд нельзя примерить?  </w:t>
      </w:r>
      <w:r w:rsidRPr="007155C3">
        <w:rPr>
          <w:i/>
          <w:sz w:val="28"/>
          <w:szCs w:val="28"/>
        </w:rPr>
        <w:t>(дежурство в армии)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sz w:val="28"/>
          <w:szCs w:val="28"/>
        </w:rPr>
        <w:t>14) Чем заканчивается лето и начинается осень?  (</w:t>
      </w:r>
      <w:r w:rsidRPr="007155C3">
        <w:rPr>
          <w:i/>
          <w:sz w:val="28"/>
          <w:szCs w:val="28"/>
        </w:rPr>
        <w:t>буквой О)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sz w:val="28"/>
          <w:szCs w:val="28"/>
        </w:rPr>
        <w:t xml:space="preserve">15) Какой город летает?   </w:t>
      </w:r>
      <w:r w:rsidRPr="007155C3">
        <w:rPr>
          <w:i/>
          <w:sz w:val="28"/>
          <w:szCs w:val="28"/>
        </w:rPr>
        <w:t>(Орёл)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sz w:val="28"/>
          <w:szCs w:val="28"/>
        </w:rPr>
        <w:t xml:space="preserve">16) Из каких двух предлогов можно составить название домашнего  животного?   </w:t>
      </w:r>
      <w:r w:rsidRPr="007155C3">
        <w:rPr>
          <w:i/>
          <w:sz w:val="28"/>
          <w:szCs w:val="28"/>
        </w:rPr>
        <w:t>(кот)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sz w:val="28"/>
          <w:szCs w:val="28"/>
        </w:rPr>
        <w:t xml:space="preserve">17) Что в арбузах, помидорах, огурцах есть, а в дынях и тыквах нет? </w:t>
      </w:r>
      <w:r w:rsidRPr="007155C3">
        <w:rPr>
          <w:i/>
          <w:sz w:val="28"/>
          <w:szCs w:val="28"/>
        </w:rPr>
        <w:t>(буква Р)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sz w:val="28"/>
          <w:szCs w:val="28"/>
        </w:rPr>
        <w:t xml:space="preserve">18) В </w:t>
      </w:r>
      <w:proofErr w:type="gramStart"/>
      <w:r w:rsidRPr="007155C3">
        <w:rPr>
          <w:sz w:val="28"/>
          <w:szCs w:val="28"/>
        </w:rPr>
        <w:t>названии</w:t>
      </w:r>
      <w:proofErr w:type="gramEnd"/>
      <w:r w:rsidRPr="007155C3">
        <w:rPr>
          <w:sz w:val="28"/>
          <w:szCs w:val="28"/>
        </w:rPr>
        <w:t xml:space="preserve"> какого города содержится одно мужское имя и сто женских? </w:t>
      </w:r>
      <w:r w:rsidRPr="007155C3">
        <w:rPr>
          <w:i/>
          <w:sz w:val="28"/>
          <w:szCs w:val="28"/>
        </w:rPr>
        <w:t>(Севастополь)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sz w:val="28"/>
          <w:szCs w:val="28"/>
          <w:lang w:eastAsia="ru-RU"/>
        </w:rPr>
        <w:t>19) Что принадлежит лишь тебе, а употребляется чаще всего другими? 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(Твое имя.)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sz w:val="28"/>
          <w:szCs w:val="28"/>
          <w:lang w:eastAsia="ru-RU"/>
        </w:rPr>
        <w:t>20) Что легче - килограмм ваты или килограмм железа? 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(Одинаково - оба по килограмму.)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5 станция – «Морфологическая»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Найдите среди четырёх слов, стоящих в одном ряду, одно лишнее. Объясните – почему. За каждый правильный ответ – 1 балл, за ответ и объяснение – 2 балла: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Ножницы, очки, башмаки, щипцы.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Шоссе, Сочи, фойе, кафе.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Баку, мозоль, георгин, помидор.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Дверцы, игры, брюки, чтецы.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Боль, вестибюль, кенгуру, шампунь.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Тюль, трель, капель, оттепель.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Ответы: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Ножницы, очки, башмаки, щипцы.  (Башмак может стоять в единственном числе)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Шоссе, Сочи, фойе, кафе.  (Сочи – мужского рода)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3) Баку, мозоль, георгин, помидор.  (Мозоль – женского рода)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4) Дверцы, игры, брюки, чтецы.  (Брюки  не имеют единственного числа)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5) Боль, вестибюль, кенгуру, шампунь.  (Боль – женского рода)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6) Тюль, трель, капель, оттепель.  (Тюль – мужского рода)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6 станция – «Ребусы – Шарады»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Отгадайте шарады. Каждая правильная отгадка – 1 балл: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Шарада 1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</w:t>
      </w:r>
      <w:proofErr w:type="gramStart"/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твёрдым</w:t>
      </w:r>
      <w:proofErr w:type="gramEnd"/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 я на стене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(Книги, например, на мне),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как только Л смягчите,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Сразу в танец превратите.   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Ответ: полка – полька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Шарада 2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с Л </w:t>
      </w:r>
      <w:proofErr w:type="gramStart"/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смягчённым</w:t>
      </w:r>
      <w:proofErr w:type="gramEnd"/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под землёй 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Бываю каменным и бурым,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с </w:t>
      </w:r>
      <w:proofErr w:type="gramStart"/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твёрдым</w:t>
      </w:r>
      <w:proofErr w:type="gramEnd"/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в комнате любой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геометрической фигуре.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угол – уголь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Шарада 3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– сборник карт; от ударенья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Зависит два моих значенья.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Хочу – преображусь в названье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Блестящей, шелковистой ткани.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атлас – атлас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Шарада 4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– травянистое растение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цветком сиреневого цвета,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 переставьте ударение,</w:t>
      </w:r>
    </w:p>
    <w:p w:rsidR="00B10723" w:rsidRPr="007155C3" w:rsidRDefault="00B10723" w:rsidP="00B107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155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тут же превращусь в конфету.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i/>
          <w:sz w:val="28"/>
          <w:szCs w:val="28"/>
        </w:rPr>
        <w:t>Ответ: ирис – ирис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i/>
          <w:sz w:val="28"/>
          <w:szCs w:val="28"/>
        </w:rPr>
        <w:t>Разгадайте ребусы на картинках. За  каждый отгаданный ребус – 1 балл.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sz w:val="28"/>
          <w:szCs w:val="28"/>
        </w:rPr>
      </w:pP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sz w:val="28"/>
          <w:szCs w:val="28"/>
        </w:rPr>
      </w:pPr>
      <w:r w:rsidRPr="007155C3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06575" cy="4663440"/>
            <wp:effectExtent l="19050" t="0" r="3725" b="0"/>
            <wp:docPr id="14" name="Рисунок 14" descr="C:\Users\-\Desktop\квест ре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-\Desktop\квест ребу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353" cy="466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i/>
          <w:sz w:val="28"/>
          <w:szCs w:val="28"/>
        </w:rPr>
        <w:t>Ответы: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155C3">
        <w:rPr>
          <w:sz w:val="28"/>
          <w:szCs w:val="28"/>
        </w:rPr>
        <w:t>1) косы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155C3">
        <w:rPr>
          <w:sz w:val="28"/>
          <w:szCs w:val="28"/>
        </w:rPr>
        <w:t>2) тигр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155C3">
        <w:rPr>
          <w:sz w:val="28"/>
          <w:szCs w:val="28"/>
        </w:rPr>
        <w:t>3) стрекоза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155C3">
        <w:rPr>
          <w:sz w:val="28"/>
          <w:szCs w:val="28"/>
        </w:rPr>
        <w:t>4) аист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155C3">
        <w:rPr>
          <w:sz w:val="28"/>
          <w:szCs w:val="28"/>
        </w:rPr>
        <w:t>5) русский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155C3">
        <w:rPr>
          <w:sz w:val="28"/>
          <w:szCs w:val="28"/>
        </w:rPr>
        <w:t>6) узор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sz w:val="28"/>
          <w:szCs w:val="28"/>
        </w:rPr>
      </w:pP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i/>
          <w:sz w:val="28"/>
          <w:szCs w:val="28"/>
        </w:rPr>
        <w:t>7 станция – «Поэтическая»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b/>
          <w:sz w:val="28"/>
          <w:szCs w:val="28"/>
        </w:rPr>
      </w:pP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  <w:r w:rsidRPr="007155C3">
        <w:rPr>
          <w:i/>
          <w:sz w:val="28"/>
          <w:szCs w:val="28"/>
        </w:rPr>
        <w:t>За три минуты подобрать рифму к данным словам и составить с ними четверостишие.  Задание оценивается до 10 баллов: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i/>
          <w:sz w:val="28"/>
          <w:szCs w:val="28"/>
        </w:rPr>
      </w:pP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155C3">
        <w:rPr>
          <w:sz w:val="28"/>
          <w:szCs w:val="28"/>
        </w:rPr>
        <w:t>ЗИМА</w:t>
      </w:r>
    </w:p>
    <w:p w:rsidR="00B10723" w:rsidRPr="007155C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155C3">
        <w:rPr>
          <w:sz w:val="28"/>
          <w:szCs w:val="28"/>
        </w:rPr>
        <w:t>МОРОЗ</w:t>
      </w:r>
    </w:p>
    <w:p w:rsidR="00B10723" w:rsidRDefault="00B1072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7155C3">
        <w:rPr>
          <w:sz w:val="28"/>
          <w:szCs w:val="28"/>
        </w:rPr>
        <w:t xml:space="preserve">СНЕГ </w:t>
      </w:r>
    </w:p>
    <w:p w:rsidR="007155C3" w:rsidRDefault="007155C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</w:p>
    <w:p w:rsidR="007155C3" w:rsidRPr="007155C3" w:rsidRDefault="007155C3" w:rsidP="00715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55C3">
        <w:rPr>
          <w:rFonts w:ascii="Times New Roman" w:hAnsi="Times New Roman" w:cs="Times New Roman"/>
          <w:sz w:val="28"/>
          <w:szCs w:val="28"/>
        </w:rPr>
        <w:t xml:space="preserve">гра </w:t>
      </w:r>
      <w:r>
        <w:rPr>
          <w:rFonts w:ascii="Times New Roman" w:hAnsi="Times New Roman" w:cs="Times New Roman"/>
          <w:sz w:val="28"/>
          <w:szCs w:val="28"/>
        </w:rPr>
        <w:t>оказывает</w:t>
      </w:r>
      <w:r w:rsidRPr="007155C3">
        <w:rPr>
          <w:rFonts w:ascii="Times New Roman" w:hAnsi="Times New Roman" w:cs="Times New Roman"/>
          <w:sz w:val="28"/>
          <w:szCs w:val="28"/>
        </w:rPr>
        <w:t xml:space="preserve">  содействие  в  развитии  самостоятельности  учащихся, творческой  инициативности,  более  прочному  и  сознательному  усвоению  изученного  на  уро</w:t>
      </w:r>
      <w:r>
        <w:rPr>
          <w:rFonts w:ascii="Times New Roman" w:hAnsi="Times New Roman" w:cs="Times New Roman"/>
          <w:sz w:val="28"/>
          <w:szCs w:val="28"/>
        </w:rPr>
        <w:t>ке  материала,  совершенствует</w:t>
      </w:r>
      <w:r w:rsidRPr="007155C3">
        <w:rPr>
          <w:rFonts w:ascii="Times New Roman" w:hAnsi="Times New Roman" w:cs="Times New Roman"/>
          <w:sz w:val="28"/>
          <w:szCs w:val="28"/>
        </w:rPr>
        <w:t xml:space="preserve">  навыки  линг</w:t>
      </w:r>
      <w:r>
        <w:rPr>
          <w:rFonts w:ascii="Times New Roman" w:hAnsi="Times New Roman" w:cs="Times New Roman"/>
          <w:sz w:val="28"/>
          <w:szCs w:val="28"/>
        </w:rPr>
        <w:t>вистического  анализа,  повышает</w:t>
      </w:r>
      <w:r w:rsidRPr="007155C3">
        <w:rPr>
          <w:rFonts w:ascii="Times New Roman" w:hAnsi="Times New Roman" w:cs="Times New Roman"/>
          <w:sz w:val="28"/>
          <w:szCs w:val="28"/>
        </w:rPr>
        <w:t xml:space="preserve">  уровень  языкового  развития  школь</w:t>
      </w:r>
      <w:r>
        <w:rPr>
          <w:rFonts w:ascii="Times New Roman" w:hAnsi="Times New Roman" w:cs="Times New Roman"/>
          <w:sz w:val="28"/>
          <w:szCs w:val="28"/>
        </w:rPr>
        <w:t>ников,  что  благотворно  сказывает</w:t>
      </w:r>
      <w:r w:rsidRPr="007155C3">
        <w:rPr>
          <w:rFonts w:ascii="Times New Roman" w:hAnsi="Times New Roman" w:cs="Times New Roman"/>
          <w:sz w:val="28"/>
          <w:szCs w:val="28"/>
        </w:rPr>
        <w:t>ся  на  формировании  функциональной  языковой  грамотности учеников.</w:t>
      </w:r>
    </w:p>
    <w:p w:rsidR="007155C3" w:rsidRPr="007155C3" w:rsidRDefault="007155C3" w:rsidP="007155C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5C3">
        <w:rPr>
          <w:rFonts w:ascii="Times New Roman" w:hAnsi="Times New Roman" w:cs="Times New Roman"/>
          <w:sz w:val="28"/>
          <w:szCs w:val="28"/>
        </w:rPr>
        <w:lastRenderedPageBreak/>
        <w:t xml:space="preserve"> Можно выделить  частные  задачи,  которые  решаются  учителем  в  процессе  квест-игры по  русскому  языку:  воспитание  коммуникативной  культуры  школьников;  расширение  и  углубление  запаса  знаний по  русскому  языку; формирование  функциональной языковой  грамотности;  выявление и поддержка лингвистически одаренных  учащихся, а также воспитание у  слабоуспевающих  учеников  веры  в  возможности  преодоления  отставания  по русскому языку.</w:t>
      </w:r>
    </w:p>
    <w:p w:rsidR="007155C3" w:rsidRPr="007155C3" w:rsidRDefault="007155C3" w:rsidP="00B10723">
      <w:pPr>
        <w:pStyle w:val="a3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</w:p>
    <w:p w:rsidR="0017367D" w:rsidRPr="007155C3" w:rsidRDefault="0017367D" w:rsidP="0017367D">
      <w:pPr>
        <w:rPr>
          <w:rFonts w:ascii="Times New Roman" w:hAnsi="Times New Roman" w:cs="Times New Roman"/>
          <w:sz w:val="28"/>
          <w:szCs w:val="28"/>
        </w:rPr>
      </w:pPr>
      <w:r w:rsidRPr="007155C3">
        <w:rPr>
          <w:rFonts w:ascii="Times New Roman" w:hAnsi="Times New Roman" w:cs="Times New Roman"/>
          <w:sz w:val="28"/>
          <w:szCs w:val="28"/>
        </w:rPr>
        <w:t>Таким  образом,  через  организацию  игровой деятельности  во  внеурочное  время  у школьников  формируется  способность  к целеполаганию  и  планированию;  поиску  и  отбору  актуальной  информации  и усвоению  необходимого  языкового  знания;  практическому  применению школьных  знаний  в  различных,  в  том  числе  и  нестандартных,  ситуациях;  самоанализу  и  рефлексии.  Развивается  коммуникативная  компетенция.  Всё  это  способствует  формированию  функционально  грамотной  языковой  личности  школьника и повышению её уровня.</w:t>
      </w:r>
    </w:p>
    <w:p w:rsidR="00F97E6E" w:rsidRPr="007155C3" w:rsidRDefault="00F97E6E" w:rsidP="00F97E6E">
      <w:pPr>
        <w:pStyle w:val="a3"/>
        <w:spacing w:before="0" w:beforeAutospacing="0" w:after="0" w:afterAutospacing="0" w:line="344" w:lineRule="atLeast"/>
        <w:rPr>
          <w:color w:val="111111"/>
          <w:sz w:val="28"/>
          <w:szCs w:val="28"/>
        </w:rPr>
      </w:pPr>
    </w:p>
    <w:p w:rsidR="00BE0BEB" w:rsidRPr="007155C3" w:rsidRDefault="00BE0BEB" w:rsidP="00BE0BEB">
      <w:pPr>
        <w:rPr>
          <w:rFonts w:ascii="Times New Roman" w:hAnsi="Times New Roman" w:cs="Times New Roman"/>
          <w:sz w:val="28"/>
          <w:szCs w:val="28"/>
        </w:rPr>
      </w:pPr>
    </w:p>
    <w:p w:rsidR="00BE0BEB" w:rsidRPr="007155C3" w:rsidRDefault="00BE0BEB" w:rsidP="00BE0B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BEB" w:rsidRPr="007155C3" w:rsidRDefault="00BE0BEB" w:rsidP="00BE0B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BEB" w:rsidRPr="007155C3" w:rsidRDefault="00BE0BEB" w:rsidP="00BE0BEB">
      <w:pPr>
        <w:rPr>
          <w:rFonts w:ascii="Times New Roman" w:hAnsi="Times New Roman" w:cs="Times New Roman"/>
          <w:sz w:val="28"/>
          <w:szCs w:val="28"/>
        </w:rPr>
      </w:pPr>
    </w:p>
    <w:p w:rsidR="00BE0BEB" w:rsidRPr="007155C3" w:rsidRDefault="00BE0BEB" w:rsidP="00BE0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B4A" w:rsidRPr="007155C3" w:rsidRDefault="00D67B4A" w:rsidP="00F97E6E">
      <w:pPr>
        <w:rPr>
          <w:rFonts w:ascii="Times New Roman" w:hAnsi="Times New Roman" w:cs="Times New Roman"/>
          <w:sz w:val="28"/>
          <w:szCs w:val="28"/>
        </w:rPr>
      </w:pPr>
    </w:p>
    <w:sectPr w:rsidR="00D67B4A" w:rsidRPr="007155C3" w:rsidSect="00005F5B">
      <w:pgSz w:w="11906" w:h="16838"/>
      <w:pgMar w:top="851" w:right="850" w:bottom="1134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8D5"/>
    <w:multiLevelType w:val="hybridMultilevel"/>
    <w:tmpl w:val="F07EC492"/>
    <w:lvl w:ilvl="0" w:tplc="9266BB3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9773F2"/>
    <w:multiLevelType w:val="multilevel"/>
    <w:tmpl w:val="93C8D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62344"/>
    <w:multiLevelType w:val="hybridMultilevel"/>
    <w:tmpl w:val="F07EC492"/>
    <w:lvl w:ilvl="0" w:tplc="9266BB3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7C0117"/>
    <w:multiLevelType w:val="hybridMultilevel"/>
    <w:tmpl w:val="F07EC492"/>
    <w:lvl w:ilvl="0" w:tplc="9266BB3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D04892"/>
    <w:multiLevelType w:val="multilevel"/>
    <w:tmpl w:val="817E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074A2"/>
    <w:multiLevelType w:val="multilevel"/>
    <w:tmpl w:val="6DAC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26D3A"/>
    <w:multiLevelType w:val="multilevel"/>
    <w:tmpl w:val="4300B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5533A"/>
    <w:multiLevelType w:val="hybridMultilevel"/>
    <w:tmpl w:val="F07EC492"/>
    <w:lvl w:ilvl="0" w:tplc="9266BB3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AC00CF"/>
    <w:multiLevelType w:val="hybridMultilevel"/>
    <w:tmpl w:val="F07EC492"/>
    <w:lvl w:ilvl="0" w:tplc="9266BB32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3A47AB"/>
    <w:multiLevelType w:val="multilevel"/>
    <w:tmpl w:val="6EA8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3E6F79"/>
    <w:multiLevelType w:val="hybridMultilevel"/>
    <w:tmpl w:val="B0DA4958"/>
    <w:lvl w:ilvl="0" w:tplc="0D9C7E10">
      <w:start w:val="6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6E18700E"/>
    <w:multiLevelType w:val="multilevel"/>
    <w:tmpl w:val="3D60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C67348"/>
    <w:multiLevelType w:val="multilevel"/>
    <w:tmpl w:val="BC0C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9321F1"/>
    <w:multiLevelType w:val="hybridMultilevel"/>
    <w:tmpl w:val="9CAAB746"/>
    <w:lvl w:ilvl="0" w:tplc="7BF04BF6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">
    <w:nsid w:val="7A932167"/>
    <w:multiLevelType w:val="hybridMultilevel"/>
    <w:tmpl w:val="004C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3"/>
  </w:num>
  <w:num w:numId="8">
    <w:abstractNumId w:val="10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12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FC1"/>
    <w:rsid w:val="00005F5B"/>
    <w:rsid w:val="00087405"/>
    <w:rsid w:val="0017367D"/>
    <w:rsid w:val="001F7931"/>
    <w:rsid w:val="001F7D27"/>
    <w:rsid w:val="0039464A"/>
    <w:rsid w:val="003F1828"/>
    <w:rsid w:val="00447484"/>
    <w:rsid w:val="007155C3"/>
    <w:rsid w:val="007568E9"/>
    <w:rsid w:val="00832FC1"/>
    <w:rsid w:val="008B6597"/>
    <w:rsid w:val="009656BB"/>
    <w:rsid w:val="00B10723"/>
    <w:rsid w:val="00BE0BEB"/>
    <w:rsid w:val="00C237D6"/>
    <w:rsid w:val="00CA5A6E"/>
    <w:rsid w:val="00D409B8"/>
    <w:rsid w:val="00D67B4A"/>
    <w:rsid w:val="00DB6A48"/>
    <w:rsid w:val="00DD33B7"/>
    <w:rsid w:val="00DD4413"/>
    <w:rsid w:val="00E106A8"/>
    <w:rsid w:val="00F071D9"/>
    <w:rsid w:val="00F35E88"/>
    <w:rsid w:val="00F9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7E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BE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10723"/>
  </w:style>
  <w:style w:type="character" w:styleId="a7">
    <w:name w:val="Strong"/>
    <w:basedOn w:val="a0"/>
    <w:uiPriority w:val="22"/>
    <w:qFormat/>
    <w:rsid w:val="00B107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7E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0B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3</cp:revision>
  <dcterms:created xsi:type="dcterms:W3CDTF">2021-10-26T06:06:00Z</dcterms:created>
  <dcterms:modified xsi:type="dcterms:W3CDTF">2021-10-28T19:27:00Z</dcterms:modified>
</cp:coreProperties>
</file>