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253" w:rsidRPr="000C1CAA" w:rsidRDefault="00340253" w:rsidP="00340253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Номер ЭОР: </w:t>
      </w:r>
      <w:r w:rsidRPr="000C1CAA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4</w:t>
      </w:r>
    </w:p>
    <w:p w:rsidR="00340253" w:rsidRPr="000C1CAA" w:rsidRDefault="00340253" w:rsidP="00340253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Название ЭОР: </w:t>
      </w:r>
      <w:r>
        <w:rPr>
          <w:rFonts w:eastAsia="Arial"/>
          <w:kern w:val="1"/>
          <w:sz w:val="28"/>
          <w:szCs w:val="28"/>
        </w:rPr>
        <w:t>Светофор для пешеходов</w:t>
      </w:r>
    </w:p>
    <w:p w:rsidR="00340253" w:rsidRPr="000C1CAA" w:rsidRDefault="00340253" w:rsidP="00340253">
      <w:pPr>
        <w:pStyle w:val="Default"/>
        <w:rPr>
          <w:sz w:val="28"/>
          <w:szCs w:val="28"/>
        </w:rPr>
      </w:pPr>
      <w:r w:rsidRPr="00755456">
        <w:rPr>
          <w:b/>
          <w:bCs/>
          <w:sz w:val="28"/>
          <w:szCs w:val="28"/>
        </w:rPr>
        <w:t xml:space="preserve">Образовательная область: </w:t>
      </w:r>
      <w:r w:rsidRPr="00755456">
        <w:rPr>
          <w:bCs/>
          <w:sz w:val="28"/>
          <w:szCs w:val="28"/>
        </w:rPr>
        <w:t>Познавательное и речевое развитие</w:t>
      </w:r>
    </w:p>
    <w:p w:rsidR="00340253" w:rsidRPr="000C1CAA" w:rsidRDefault="00340253" w:rsidP="0034025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Образовательный</w:t>
      </w:r>
      <w:r w:rsidRPr="000C1CAA">
        <w:rPr>
          <w:b/>
          <w:bCs/>
          <w:sz w:val="28"/>
          <w:szCs w:val="28"/>
        </w:rPr>
        <w:t xml:space="preserve"> тип: </w:t>
      </w:r>
      <w:r>
        <w:rPr>
          <w:rFonts w:eastAsia="Arial"/>
          <w:kern w:val="1"/>
          <w:sz w:val="28"/>
          <w:szCs w:val="28"/>
        </w:rPr>
        <w:t>Интерактивные наглядно-демонстрационные ЭОР</w:t>
      </w:r>
    </w:p>
    <w:p w:rsidR="00340253" w:rsidRPr="000C1CAA" w:rsidRDefault="00340253" w:rsidP="00340253">
      <w:pPr>
        <w:pStyle w:val="Default"/>
        <w:rPr>
          <w:sz w:val="28"/>
          <w:szCs w:val="28"/>
        </w:rPr>
      </w:pPr>
      <w:r w:rsidRPr="00D90B25">
        <w:rPr>
          <w:b/>
          <w:bCs/>
          <w:sz w:val="28"/>
          <w:szCs w:val="28"/>
        </w:rPr>
        <w:t xml:space="preserve">Возраст: </w:t>
      </w:r>
      <w:r w:rsidRPr="00D90B25">
        <w:rPr>
          <w:bCs/>
          <w:sz w:val="28"/>
          <w:szCs w:val="28"/>
        </w:rPr>
        <w:t>5–7 лет</w:t>
      </w:r>
    </w:p>
    <w:p w:rsidR="00340253" w:rsidRPr="000C1CAA" w:rsidRDefault="00340253" w:rsidP="00340253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Предполагаемое время взаимодействия: </w:t>
      </w:r>
      <w:r w:rsidRPr="000C1CAA">
        <w:rPr>
          <w:sz w:val="28"/>
          <w:szCs w:val="28"/>
        </w:rPr>
        <w:t>5</w:t>
      </w:r>
      <w:r>
        <w:rPr>
          <w:sz w:val="28"/>
          <w:szCs w:val="28"/>
        </w:rPr>
        <w:t>–</w:t>
      </w:r>
      <w:r w:rsidRPr="000C1CAA">
        <w:rPr>
          <w:sz w:val="28"/>
          <w:szCs w:val="28"/>
        </w:rPr>
        <w:t>10 минут</w:t>
      </w:r>
    </w:p>
    <w:p w:rsidR="00340253" w:rsidRPr="000C1CAA" w:rsidRDefault="00340253" w:rsidP="0034025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Техническое оборудование: </w:t>
      </w:r>
      <w:r w:rsidRPr="0063518D">
        <w:rPr>
          <w:bCs/>
          <w:sz w:val="28"/>
          <w:szCs w:val="28"/>
        </w:rPr>
        <w:t>интерактивная доска, компьютер</w:t>
      </w:r>
      <w:r w:rsidRPr="0063518D">
        <w:rPr>
          <w:sz w:val="28"/>
          <w:szCs w:val="28"/>
        </w:rPr>
        <w:t xml:space="preserve"> </w:t>
      </w:r>
    </w:p>
    <w:p w:rsidR="00340253" w:rsidRPr="000C1CAA" w:rsidRDefault="00340253" w:rsidP="00340253">
      <w:pPr>
        <w:pStyle w:val="Default"/>
      </w:pPr>
    </w:p>
    <w:p w:rsidR="00340253" w:rsidRDefault="00340253" w:rsidP="003402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1CAA">
        <w:rPr>
          <w:rFonts w:ascii="Times New Roman" w:hAnsi="Times New Roman" w:cs="Times New Roman"/>
          <w:b/>
          <w:bCs/>
          <w:sz w:val="28"/>
          <w:szCs w:val="28"/>
        </w:rPr>
        <w:t>Описание и методические рекомендации по использованию</w:t>
      </w:r>
    </w:p>
    <w:tbl>
      <w:tblPr>
        <w:tblStyle w:val="a3"/>
        <w:tblW w:w="0" w:type="auto"/>
        <w:tblLook w:val="04A0"/>
      </w:tblPr>
      <w:tblGrid>
        <w:gridCol w:w="2292"/>
        <w:gridCol w:w="7279"/>
      </w:tblGrid>
      <w:tr w:rsidR="00340253" w:rsidTr="008B15AC">
        <w:tc>
          <w:tcPr>
            <w:tcW w:w="2292" w:type="dxa"/>
          </w:tcPr>
          <w:p w:rsidR="00340253" w:rsidRPr="000C1CAA" w:rsidRDefault="00340253" w:rsidP="008B15AC">
            <w:pPr>
              <w:pStyle w:val="Default"/>
              <w:rPr>
                <w:sz w:val="28"/>
                <w:szCs w:val="28"/>
              </w:rPr>
            </w:pPr>
          </w:p>
          <w:p w:rsidR="00340253" w:rsidRDefault="00340253" w:rsidP="008B15A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Решаемые пед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гогические зад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чи </w:t>
            </w:r>
          </w:p>
          <w:p w:rsidR="00340253" w:rsidRPr="000C1CAA" w:rsidRDefault="00340253" w:rsidP="008B15A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B10F96" w:rsidRPr="00D12BC1" w:rsidRDefault="00B10F96" w:rsidP="00D12BC1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bookmarkStart w:id="0" w:name="_GoBack"/>
            <w:bookmarkEnd w:id="0"/>
            <w:r w:rsidRPr="00D12BC1">
              <w:rPr>
                <w:rFonts w:eastAsia="Arial"/>
                <w:kern w:val="1"/>
                <w:sz w:val="28"/>
                <w:szCs w:val="28"/>
              </w:rPr>
              <w:t>Формирование знаний о светофоре для пешеходов и его сигналах</w:t>
            </w:r>
          </w:p>
          <w:p w:rsidR="00B10F96" w:rsidRPr="00D12BC1" w:rsidRDefault="00B10F96" w:rsidP="00D12BC1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D12BC1">
              <w:rPr>
                <w:rFonts w:eastAsia="Arial"/>
                <w:kern w:val="1"/>
                <w:sz w:val="28"/>
                <w:szCs w:val="28"/>
              </w:rPr>
              <w:t>Формирование основ безопасного поведения</w:t>
            </w:r>
          </w:p>
          <w:p w:rsidR="00B10F96" w:rsidRPr="00D12BC1" w:rsidRDefault="00B10F96" w:rsidP="00D12BC1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D12BC1">
              <w:rPr>
                <w:rFonts w:eastAsia="Arial"/>
                <w:kern w:val="1"/>
                <w:sz w:val="28"/>
                <w:szCs w:val="28"/>
              </w:rPr>
              <w:t>Усвоение основных правил дорожного движения</w:t>
            </w:r>
          </w:p>
          <w:p w:rsidR="00B10F96" w:rsidRPr="00D12BC1" w:rsidRDefault="00B10F96" w:rsidP="00D12BC1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D12BC1">
              <w:rPr>
                <w:rFonts w:eastAsia="Arial"/>
                <w:kern w:val="1"/>
                <w:sz w:val="28"/>
                <w:szCs w:val="28"/>
              </w:rPr>
              <w:t>Развитие внимания и наблюдательности</w:t>
            </w:r>
          </w:p>
          <w:p w:rsidR="00340253" w:rsidRPr="00D12BC1" w:rsidRDefault="00B10F96" w:rsidP="00D12BC1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D12BC1">
              <w:rPr>
                <w:rFonts w:eastAsia="Arial"/>
                <w:kern w:val="1"/>
                <w:sz w:val="28"/>
                <w:szCs w:val="28"/>
              </w:rPr>
              <w:t>Расширение словарного запаса</w:t>
            </w:r>
          </w:p>
        </w:tc>
      </w:tr>
      <w:tr w:rsidR="00340253" w:rsidTr="008B15AC">
        <w:trPr>
          <w:trHeight w:val="1365"/>
        </w:trPr>
        <w:tc>
          <w:tcPr>
            <w:tcW w:w="2292" w:type="dxa"/>
          </w:tcPr>
          <w:p w:rsidR="00340253" w:rsidRPr="000C1CAA" w:rsidRDefault="00340253" w:rsidP="008B15AC">
            <w:pPr>
              <w:pStyle w:val="Default"/>
              <w:rPr>
                <w:sz w:val="28"/>
                <w:szCs w:val="28"/>
              </w:rPr>
            </w:pPr>
          </w:p>
          <w:p w:rsidR="00340253" w:rsidRDefault="00340253" w:rsidP="008B15A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Предполагаемая модель испол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зования </w:t>
            </w:r>
          </w:p>
          <w:p w:rsidR="00340253" w:rsidRPr="000C1CAA" w:rsidRDefault="00340253" w:rsidP="008B15A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340253" w:rsidRPr="00C73470" w:rsidRDefault="00340253" w:rsidP="008B15AC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Данный ресурс предназначен для использования в аудит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риях, оснащенных демонстрационной техникой – инт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рактивной доской. </w:t>
            </w:r>
          </w:p>
          <w:p w:rsidR="00340253" w:rsidRPr="00C73470" w:rsidRDefault="00340253" w:rsidP="008B15AC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Ресурс может использоваться педагогом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полностью или 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фрагментарно в ходе занятий по окружающему миру, п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теме безопасного поведения на улице на этапе знакомства с новым материалом. </w:t>
            </w:r>
          </w:p>
          <w:p w:rsidR="00340253" w:rsidRPr="00C73470" w:rsidRDefault="00340253" w:rsidP="00C973FA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C73470">
              <w:rPr>
                <w:rFonts w:eastAsia="Arial"/>
                <w:kern w:val="1"/>
                <w:sz w:val="28"/>
                <w:szCs w:val="28"/>
              </w:rPr>
              <w:t>В ходе демонстрации материала</w:t>
            </w:r>
            <w:r w:rsidR="00C973FA">
              <w:rPr>
                <w:rFonts w:eastAsia="Arial"/>
                <w:kern w:val="1"/>
                <w:sz w:val="28"/>
                <w:szCs w:val="28"/>
              </w:rPr>
              <w:t xml:space="preserve"> педагог может воспольз</w:t>
            </w:r>
            <w:r w:rsidR="00C973FA">
              <w:rPr>
                <w:rFonts w:eastAsia="Arial"/>
                <w:kern w:val="1"/>
                <w:sz w:val="28"/>
                <w:szCs w:val="28"/>
              </w:rPr>
              <w:t>о</w:t>
            </w:r>
            <w:r w:rsidR="00C973FA">
              <w:rPr>
                <w:rFonts w:eastAsia="Arial"/>
                <w:kern w:val="1"/>
                <w:sz w:val="28"/>
                <w:szCs w:val="28"/>
              </w:rPr>
              <w:t xml:space="preserve">ваться 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стилусом интерактивной доски, чтобы сделать к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а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кие-то актуальные пометки на экране, что-то выделить, подчеркнуть или подписать.</w:t>
            </w:r>
          </w:p>
        </w:tc>
      </w:tr>
      <w:tr w:rsidR="00340253" w:rsidTr="008B15AC">
        <w:trPr>
          <w:trHeight w:val="135"/>
        </w:trPr>
        <w:tc>
          <w:tcPr>
            <w:tcW w:w="2292" w:type="dxa"/>
          </w:tcPr>
          <w:p w:rsidR="00340253" w:rsidRDefault="00340253" w:rsidP="008B15A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опис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ние содержания ЭОР </w:t>
            </w:r>
          </w:p>
          <w:p w:rsidR="00340253" w:rsidRPr="000C1CAA" w:rsidRDefault="00340253" w:rsidP="008B15A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B10F96" w:rsidRPr="00B10F96" w:rsidRDefault="00B10F96" w:rsidP="00B10F96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ЭОР состоит из нескольких иллюстраций, сопровожда</w:t>
            </w: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ю</w:t>
            </w: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щихся дикторским текстом.</w:t>
            </w:r>
          </w:p>
          <w:p w:rsidR="00B10F96" w:rsidRPr="00B10F96" w:rsidRDefault="00B10F96" w:rsidP="00B10F96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На первой иллюстрации на экране ЭОР показана улица, по которой едут машины, пешеходный переход, светофор для пешеходов с включенным красным сигналом и люди, к</w:t>
            </w: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торые ждут на тротуаре, когда включится зеленый сигнал светофора. Диктор рассказывает о светофоре для пешех</w:t>
            </w: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дов.</w:t>
            </w:r>
          </w:p>
          <w:p w:rsidR="00B10F96" w:rsidRPr="00B10F96" w:rsidRDefault="00B10F96" w:rsidP="00B10F96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нажатии </w:t>
            </w:r>
            <w:r w:rsidR="00F821A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трелки «Вперед» изображение меняется. Зеленый сигнал светофора для машин начинает светиться, затем загорается желтый, потом красный сигнал. Красный сигнал светофора для пешеходов начинает мигать и мен</w:t>
            </w: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я</w:t>
            </w: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ется на зеленый сигнал. Пешеходы переходят улицу. Ди</w:t>
            </w: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к</w:t>
            </w: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тор рассказывает о действи</w:t>
            </w:r>
            <w:r w:rsidR="00F821A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ях пешеходов</w:t>
            </w: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при включенном зеленом сигнале светофора.</w:t>
            </w:r>
          </w:p>
          <w:p w:rsidR="00B10F96" w:rsidRPr="00B10F96" w:rsidRDefault="00B10F96" w:rsidP="00B10F96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следующем нажатии </w:t>
            </w:r>
            <w:r w:rsidR="00F821A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трелки «Вперед» иллюстрация меняется – на экране появляется изображение двух свет</w:t>
            </w: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форов для пешеходов. На левом светофоре включен кра</w:t>
            </w: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lastRenderedPageBreak/>
              <w:t>ный сигнал, а под светофором расположена надпись «Стойте». На правом светофоре включен зеленый сигнал, а под светофором расположена надпись «Идите». Диктор рассказывает о том, какие бывают светофоры для пешех</w:t>
            </w: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дов и правилах перехода проезжей части улицы по сигн</w:t>
            </w: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B10F96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лу светофора.</w:t>
            </w:r>
          </w:p>
          <w:p w:rsidR="00C973FA" w:rsidRDefault="00C973FA" w:rsidP="00C973FA">
            <w:pPr>
              <w:pStyle w:val="Default"/>
              <w:jc w:val="both"/>
              <w:rPr>
                <w:rFonts w:eastAsia="Arial"/>
                <w:color w:val="auto"/>
                <w:kern w:val="2"/>
                <w:sz w:val="28"/>
                <w:szCs w:val="28"/>
              </w:rPr>
            </w:pPr>
            <w:r w:rsidRPr="001F4074">
              <w:rPr>
                <w:rFonts w:eastAsia="Arial"/>
                <w:kern w:val="1"/>
                <w:sz w:val="28"/>
                <w:szCs w:val="28"/>
              </w:rPr>
              <w:t>Для управления ЭОР используется меню</w:t>
            </w:r>
            <w:r>
              <w:rPr>
                <w:rFonts w:eastAsia="Arial"/>
                <w:kern w:val="1"/>
                <w:sz w:val="28"/>
                <w:szCs w:val="28"/>
              </w:rPr>
              <w:t xml:space="preserve">, 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в котором пре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д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ставлены кнопки с изображением стрелок (листание вп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е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ред и назад), граммофона (отключение дикторского сопр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о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вождения), домика (начать сначала), карандаша (инстр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>у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 xml:space="preserve">мент </w:t>
            </w:r>
            <w:r>
              <w:rPr>
                <w:rFonts w:eastAsia="Arial"/>
                <w:i/>
                <w:color w:val="auto"/>
                <w:kern w:val="2"/>
                <w:sz w:val="28"/>
                <w:szCs w:val="28"/>
              </w:rPr>
              <w:t>Чертежник</w:t>
            </w:r>
            <w:r>
              <w:rPr>
                <w:rFonts w:eastAsia="Arial"/>
                <w:color w:val="auto"/>
                <w:kern w:val="2"/>
                <w:sz w:val="28"/>
                <w:szCs w:val="28"/>
              </w:rPr>
              <w:t xml:space="preserve">). </w:t>
            </w:r>
          </w:p>
          <w:p w:rsidR="00C973FA" w:rsidRDefault="00C973FA" w:rsidP="00C973FA">
            <w:pPr>
              <w:jc w:val="both"/>
            </w:pP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Инструмент </w:t>
            </w:r>
            <w:r>
              <w:rPr>
                <w:rFonts w:ascii="Times New Roman" w:eastAsia="Arial" w:hAnsi="Times New Roman" w:cs="Times New Roman"/>
                <w:i/>
                <w:kern w:val="2"/>
                <w:sz w:val="28"/>
                <w:szCs w:val="28"/>
              </w:rPr>
              <w:t>Чертежник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. При включении инструмента </w:t>
            </w:r>
            <w:r>
              <w:rPr>
                <w:rFonts w:ascii="Times New Roman" w:eastAsia="Arial" w:hAnsi="Times New Roman" w:cs="Times New Roman"/>
                <w:i/>
                <w:kern w:val="2"/>
                <w:sz w:val="28"/>
                <w:szCs w:val="28"/>
              </w:rPr>
              <w:t>Чертежник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 поверх изображения открывается виртуальная доска. Данный инструмент позволяет работать на доске стилусом как обычным мелом или фломастером. Делать необходимые заметки и подписи можно двумя цветами: синим и красным. Инструмент имеет функцию «ластик»; таким образом можно убрать неверную запись. Функция «стереть все» позволяет очистить доску от всех нанесе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н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ных обозначений. Функция «прозрачность» позволяет и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з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менять прозрачность виртуальной доски </w:t>
            </w:r>
            <w:proofErr w:type="gramStart"/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 полностью прозрачной до непрозрачной белой и дает возможность работать на чистой доске.</w:t>
            </w:r>
          </w:p>
          <w:p w:rsidR="00340253" w:rsidRPr="00D90B25" w:rsidRDefault="00340253" w:rsidP="008B15AC">
            <w:pPr>
              <w:pStyle w:val="Default"/>
              <w:jc w:val="both"/>
              <w:rPr>
                <w:sz w:val="28"/>
                <w:szCs w:val="28"/>
              </w:rPr>
            </w:pPr>
            <w:r w:rsidRPr="001F4074">
              <w:rPr>
                <w:rFonts w:eastAsia="Arial"/>
                <w:kern w:val="1"/>
                <w:sz w:val="28"/>
                <w:szCs w:val="28"/>
              </w:rPr>
              <w:t xml:space="preserve">В любой момент можно закончить работу с ресурсом, для этого нужно просто </w:t>
            </w:r>
            <w:r w:rsidRPr="001F4074">
              <w:rPr>
                <w:rFonts w:eastAsia="Calibri"/>
                <w:sz w:val="28"/>
                <w:szCs w:val="28"/>
              </w:rPr>
              <w:t>закрыть окно браузера.</w:t>
            </w:r>
          </w:p>
        </w:tc>
      </w:tr>
    </w:tbl>
    <w:p w:rsidR="00383B46" w:rsidRDefault="00383B46"/>
    <w:p w:rsidR="00340253" w:rsidRDefault="00340253"/>
    <w:sectPr w:rsidR="00340253" w:rsidSect="00383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26A3B"/>
    <w:multiLevelType w:val="hybridMultilevel"/>
    <w:tmpl w:val="5652F5B8"/>
    <w:lvl w:ilvl="0" w:tplc="041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">
    <w:nsid w:val="40703F70"/>
    <w:multiLevelType w:val="hybridMultilevel"/>
    <w:tmpl w:val="DBBEA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40253"/>
    <w:rsid w:val="00034413"/>
    <w:rsid w:val="00307928"/>
    <w:rsid w:val="00340253"/>
    <w:rsid w:val="00344489"/>
    <w:rsid w:val="00383B46"/>
    <w:rsid w:val="006A6F80"/>
    <w:rsid w:val="009D7BD2"/>
    <w:rsid w:val="009F2271"/>
    <w:rsid w:val="00B10F96"/>
    <w:rsid w:val="00C11641"/>
    <w:rsid w:val="00C4205B"/>
    <w:rsid w:val="00C464B9"/>
    <w:rsid w:val="00C973FA"/>
    <w:rsid w:val="00D12BC1"/>
    <w:rsid w:val="00D50965"/>
    <w:rsid w:val="00F82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02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40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253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nakimova</dc:creator>
  <cp:keywords/>
  <dc:description/>
  <cp:lastModifiedBy>lexa</cp:lastModifiedBy>
  <cp:revision>6</cp:revision>
  <dcterms:created xsi:type="dcterms:W3CDTF">2014-11-14T11:15:00Z</dcterms:created>
  <dcterms:modified xsi:type="dcterms:W3CDTF">2014-11-17T19:11:00Z</dcterms:modified>
</cp:coreProperties>
</file>