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B7" w:rsidRPr="000C1CAA" w:rsidRDefault="004D57B7" w:rsidP="005F0ACE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2</w:t>
      </w:r>
    </w:p>
    <w:p w:rsidR="004D57B7" w:rsidRPr="000C1CAA" w:rsidRDefault="004D57B7" w:rsidP="005F0ACE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>
        <w:rPr>
          <w:rFonts w:eastAsia="Arial"/>
          <w:kern w:val="1"/>
          <w:sz w:val="28"/>
          <w:szCs w:val="28"/>
        </w:rPr>
        <w:t>Пешеходный переход. Виды переходов</w:t>
      </w:r>
    </w:p>
    <w:p w:rsidR="004D57B7" w:rsidRPr="000C1CAA" w:rsidRDefault="004D57B7" w:rsidP="005F0ACE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4D57B7" w:rsidRPr="000C1CAA" w:rsidRDefault="004D57B7" w:rsidP="005F0AC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4D57B7" w:rsidRPr="000C1CAA" w:rsidRDefault="004D57B7" w:rsidP="005F0ACE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4D57B7" w:rsidRPr="000C1CAA" w:rsidRDefault="004D57B7" w:rsidP="005F0ACE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4D57B7" w:rsidRPr="000C1CAA" w:rsidRDefault="004D57B7" w:rsidP="005F0AC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4D57B7" w:rsidRPr="000C1CAA" w:rsidRDefault="004D57B7" w:rsidP="005F0ACE">
      <w:pPr>
        <w:pStyle w:val="Default"/>
      </w:pPr>
    </w:p>
    <w:p w:rsidR="004D57B7" w:rsidRDefault="004D57B7" w:rsidP="005F0A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4D57B7" w:rsidTr="00E27ADE">
        <w:tc>
          <w:tcPr>
            <w:tcW w:w="2292" w:type="dxa"/>
          </w:tcPr>
          <w:p w:rsidR="004D57B7" w:rsidRPr="000C1CAA" w:rsidRDefault="004D57B7" w:rsidP="005F0ACE">
            <w:pPr>
              <w:pStyle w:val="Default"/>
              <w:rPr>
                <w:sz w:val="28"/>
                <w:szCs w:val="28"/>
              </w:rPr>
            </w:pPr>
          </w:p>
          <w:p w:rsidR="004D57B7" w:rsidRDefault="004D57B7" w:rsidP="005F0AC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4D57B7" w:rsidRPr="000C1CAA" w:rsidRDefault="004D57B7" w:rsidP="005F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4D57B7" w:rsidRPr="004D57B7" w:rsidRDefault="004D57B7" w:rsidP="00FF4668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4D57B7">
              <w:rPr>
                <w:rFonts w:eastAsia="Arial"/>
                <w:kern w:val="1"/>
                <w:sz w:val="28"/>
                <w:szCs w:val="28"/>
              </w:rPr>
              <w:t>Формирование знаний о правилах перехода прое</w:t>
            </w:r>
            <w:r w:rsidRPr="004D57B7">
              <w:rPr>
                <w:rFonts w:eastAsia="Arial"/>
                <w:kern w:val="1"/>
                <w:sz w:val="28"/>
                <w:szCs w:val="28"/>
              </w:rPr>
              <w:t>з</w:t>
            </w:r>
            <w:r w:rsidRPr="004D57B7">
              <w:rPr>
                <w:rFonts w:eastAsia="Arial"/>
                <w:kern w:val="1"/>
                <w:sz w:val="28"/>
                <w:szCs w:val="28"/>
              </w:rPr>
              <w:t xml:space="preserve">жей части, видах переходов </w:t>
            </w:r>
            <w:r>
              <w:rPr>
                <w:rFonts w:eastAsia="Arial"/>
                <w:kern w:val="1"/>
                <w:sz w:val="28"/>
                <w:szCs w:val="28"/>
              </w:rPr>
              <w:t>(</w:t>
            </w:r>
            <w:proofErr w:type="gramStart"/>
            <w:r w:rsidRPr="004D57B7">
              <w:rPr>
                <w:rFonts w:eastAsia="Arial"/>
                <w:kern w:val="1"/>
                <w:sz w:val="28"/>
                <w:szCs w:val="28"/>
              </w:rPr>
              <w:t>наземный</w:t>
            </w:r>
            <w:proofErr w:type="gramEnd"/>
            <w:r w:rsidRPr="004D57B7">
              <w:rPr>
                <w:rFonts w:eastAsia="Arial"/>
                <w:kern w:val="1"/>
                <w:sz w:val="28"/>
                <w:szCs w:val="28"/>
              </w:rPr>
              <w:t>, подземный, на</w:t>
            </w:r>
            <w:r>
              <w:rPr>
                <w:rFonts w:eastAsia="Arial"/>
                <w:kern w:val="1"/>
                <w:sz w:val="28"/>
                <w:szCs w:val="28"/>
              </w:rPr>
              <w:t>д</w:t>
            </w:r>
            <w:r w:rsidRPr="004D57B7">
              <w:rPr>
                <w:rFonts w:eastAsia="Arial"/>
                <w:kern w:val="1"/>
                <w:sz w:val="28"/>
                <w:szCs w:val="28"/>
              </w:rPr>
              <w:t>зе</w:t>
            </w:r>
            <w:r w:rsidRPr="004D57B7">
              <w:rPr>
                <w:rFonts w:eastAsia="Arial"/>
                <w:kern w:val="1"/>
                <w:sz w:val="28"/>
                <w:szCs w:val="28"/>
              </w:rPr>
              <w:t>м</w:t>
            </w:r>
            <w:r w:rsidRPr="004D57B7">
              <w:rPr>
                <w:rFonts w:eastAsia="Arial"/>
                <w:kern w:val="1"/>
                <w:sz w:val="28"/>
                <w:szCs w:val="28"/>
              </w:rPr>
              <w:t>ный)</w:t>
            </w:r>
          </w:p>
          <w:p w:rsidR="004D57B7" w:rsidRPr="00103C47" w:rsidRDefault="004D57B7" w:rsidP="00FF4668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103C47">
              <w:rPr>
                <w:rFonts w:eastAsia="Arial"/>
                <w:kern w:val="1"/>
                <w:sz w:val="28"/>
                <w:szCs w:val="28"/>
              </w:rPr>
              <w:t>Формирова</w:t>
            </w:r>
            <w:r>
              <w:rPr>
                <w:rFonts w:eastAsia="Arial"/>
                <w:kern w:val="1"/>
                <w:sz w:val="28"/>
                <w:szCs w:val="28"/>
              </w:rPr>
              <w:t>ние основ безопасного поведения</w:t>
            </w:r>
          </w:p>
          <w:p w:rsidR="004D57B7" w:rsidRDefault="004D57B7" w:rsidP="00FF4668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4D57B7" w:rsidRPr="00E37BA4" w:rsidRDefault="004D57B7" w:rsidP="00FF4668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4D57B7" w:rsidTr="00E27ADE">
        <w:trPr>
          <w:trHeight w:val="1365"/>
        </w:trPr>
        <w:tc>
          <w:tcPr>
            <w:tcW w:w="2292" w:type="dxa"/>
          </w:tcPr>
          <w:p w:rsidR="004D57B7" w:rsidRPr="000C1CAA" w:rsidRDefault="004D57B7" w:rsidP="005F0ACE">
            <w:pPr>
              <w:pStyle w:val="Default"/>
              <w:rPr>
                <w:sz w:val="28"/>
                <w:szCs w:val="28"/>
              </w:rPr>
            </w:pPr>
          </w:p>
          <w:p w:rsidR="004D57B7" w:rsidRDefault="004D57B7" w:rsidP="005F0AC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4D57B7" w:rsidRPr="000C1CAA" w:rsidRDefault="004D57B7" w:rsidP="005F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4D57B7" w:rsidRPr="00C73470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4D57B7" w:rsidRPr="00C73470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4D57B7" w:rsidRPr="00C73470" w:rsidRDefault="004D57B7" w:rsidP="00F524E6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 педагог может воспольз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ваться стилусом 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4D57B7" w:rsidTr="00E27ADE">
        <w:trPr>
          <w:trHeight w:val="135"/>
        </w:trPr>
        <w:tc>
          <w:tcPr>
            <w:tcW w:w="2292" w:type="dxa"/>
          </w:tcPr>
          <w:p w:rsidR="004D57B7" w:rsidRDefault="004D57B7" w:rsidP="005F0AC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4D57B7" w:rsidRPr="000C1CAA" w:rsidRDefault="004D57B7" w:rsidP="005F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состоит из нескольких иллюстраций, в сопровожд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нии дикторского текста.</w:t>
            </w:r>
          </w:p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ЭОР изображена часть улицы, на которой есть дома, деревья, фонарные столбы; по тротуару идут люди, а по проезжей части едут машины. Голос диктора рассказывает, что такое «Правила дорожн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го движения» и для чего они существуют.</w:t>
            </w:r>
          </w:p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на экране меняется – появляется изображение проезжей части дор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ги и пешеход, стоящий на тротуаре, которому нужно п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рейти дорогу.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на экране меняется – на проезжей части дороги появляется изображение пешеходного перехода «зебра» и дорожны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х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знак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ов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обозначающими пешеходный переход. При щелчке мышкой по дорожным знакам открывается дополнител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ь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ное окно в центре экрана, на котором расположено кру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ное изображение дорожного знака «Пешеходный пер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ход». Чтобы закрыть дополнительное окно, нужно нажать 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на него кнопкой мышки. Голос диктора, сопровождающий иллюстрацию, поясняет, что переходить дорогу можно только по пешеходному переходу.</w:t>
            </w:r>
          </w:p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на тротуаре перед переходом появляется мальчик, который хочет п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рейти дорогу. Диктор рассказывает, как должен вести себя пешеход, переходя дорогу по пешеходному переходу.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пускается 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анимаци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: мальчик переходит дорогу, соблюдая все необходимые правила.</w:t>
            </w:r>
          </w:p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меняется – появляется изображение участка дороги, тр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туара и входа в подземный переход, обозначенного соо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ветствующим знаком, в который спускаются люди. При наведении курсора на дорожный знак открывается допо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нительное окно в центре экрана, на котором расположено крупное изображение дорожного знака «Подземный пеш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ходный переход». Диктор рассказывает о подземном пер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ходе.</w:t>
            </w:r>
          </w:p>
          <w:p w:rsidR="004D57B7" w:rsidRPr="004D57B7" w:rsidRDefault="004D57B7" w:rsidP="005F0AC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на </w:t>
            </w:r>
            <w:r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иллюстр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4D57B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ция меняется – появляется изображение проезжей части дороги, по которой едут машины, и расположенного над ней надземного перехода. Рядом с переходом на тротуарах стоят соответствующие дорожные знаки. При наведении курсора на дорожный знак открывается дополнительное окно в центре экрана, на котором расположено крупное изображение дорожного знака «Надземный пешеходный переход». Диктор рассказывает о надземном переходе.</w:t>
            </w:r>
          </w:p>
          <w:p w:rsidR="00F524E6" w:rsidRPr="00F524E6" w:rsidRDefault="00F524E6" w:rsidP="00E27ADE">
            <w:pPr>
              <w:pStyle w:val="Default"/>
              <w:jc w:val="both"/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>Для управления ЭОР используется меню</w:t>
            </w:r>
            <w:r>
              <w:rPr>
                <w:rFonts w:eastAsia="Arial"/>
                <w:kern w:val="1"/>
                <w:sz w:val="28"/>
                <w:szCs w:val="28"/>
              </w:rPr>
              <w:t xml:space="preserve">, 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в котором пре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д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ставлены кнопки с изображением стрелок (листание вп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е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ред и назад), граммофона (отключение дикторского сопр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о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вождения), домика (начать сначала), карандаша (инстр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>у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 xml:space="preserve">мент </w:t>
            </w:r>
            <w:r w:rsidRPr="00F524E6">
              <w:rPr>
                <w:rFonts w:eastAsia="Arial"/>
                <w:i/>
                <w:color w:val="auto"/>
                <w:kern w:val="1"/>
                <w:sz w:val="28"/>
                <w:szCs w:val="28"/>
              </w:rPr>
              <w:t>Чертежник</w:t>
            </w:r>
            <w:r w:rsidRPr="00F524E6">
              <w:rPr>
                <w:rFonts w:eastAsia="Arial"/>
                <w:color w:val="auto"/>
                <w:kern w:val="1"/>
                <w:sz w:val="28"/>
                <w:szCs w:val="28"/>
              </w:rPr>
              <w:t xml:space="preserve">). 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 xml:space="preserve">Инструмент </w:t>
            </w:r>
            <w:r w:rsidRPr="00F524E6">
              <w:rPr>
                <w:rFonts w:eastAsia="Arial"/>
                <w:i/>
                <w:kern w:val="1"/>
                <w:sz w:val="28"/>
                <w:szCs w:val="28"/>
              </w:rPr>
              <w:t>Чертежник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. При включ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е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 xml:space="preserve">нии инструмента </w:t>
            </w:r>
            <w:r w:rsidRPr="00F524E6">
              <w:rPr>
                <w:rFonts w:eastAsia="Arial"/>
                <w:i/>
                <w:kern w:val="1"/>
                <w:sz w:val="28"/>
                <w:szCs w:val="28"/>
              </w:rPr>
              <w:t>Чертежник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 xml:space="preserve"> поверх изображения откр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ы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вается виртуальная доска. Данный инструмент позволяет работать на доске стилусом как обычным мелом или фл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мастером. Делать необходимые заметки и подписи можно двумя цветами: синим и красным. Инструмент имеет функцию «ластик»; таким образом можно убрать неве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р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ную запись. Функция «стереть все» позволяет очистить доску от всех нанесенных обозначений. Функция «пр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F524E6">
              <w:rPr>
                <w:rFonts w:eastAsia="Arial"/>
                <w:kern w:val="1"/>
                <w:sz w:val="28"/>
                <w:szCs w:val="28"/>
              </w:rPr>
              <w:t xml:space="preserve">зрачность» позволяет изменять прозрачность виртуальной доски </w:t>
            </w:r>
            <w:proofErr w:type="gramStart"/>
            <w:r w:rsidRPr="00F524E6">
              <w:rPr>
                <w:rFonts w:eastAsia="Arial"/>
                <w:kern w:val="1"/>
                <w:sz w:val="28"/>
                <w:szCs w:val="28"/>
              </w:rPr>
              <w:t>от</w:t>
            </w:r>
            <w:proofErr w:type="gramEnd"/>
            <w:r w:rsidRPr="00F524E6">
              <w:rPr>
                <w:rFonts w:eastAsia="Arial"/>
                <w:kern w:val="1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4D57B7" w:rsidRPr="00D90B25" w:rsidRDefault="004D57B7" w:rsidP="005F0ACE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383B46" w:rsidRDefault="00383B46"/>
    <w:p w:rsidR="004D57B7" w:rsidRPr="009E41D9" w:rsidRDefault="004D57B7" w:rsidP="004D57B7">
      <w:pPr>
        <w:rPr>
          <w:sz w:val="28"/>
          <w:szCs w:val="28"/>
        </w:rPr>
      </w:pPr>
    </w:p>
    <w:p w:rsidR="004D57B7" w:rsidRDefault="004D57B7"/>
    <w:sectPr w:rsidR="004D57B7" w:rsidSect="00383B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C65" w:rsidRDefault="00F46C65" w:rsidP="00E27ADE">
      <w:pPr>
        <w:spacing w:after="0" w:line="240" w:lineRule="auto"/>
      </w:pPr>
      <w:r>
        <w:separator/>
      </w:r>
    </w:p>
  </w:endnote>
  <w:endnote w:type="continuationSeparator" w:id="0">
    <w:p w:rsidR="00F46C65" w:rsidRDefault="00F46C65" w:rsidP="00E2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DE" w:rsidRDefault="00E27AD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DE" w:rsidRDefault="00E27ADE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DE" w:rsidRDefault="00E27AD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C65" w:rsidRDefault="00F46C65" w:rsidP="00E27ADE">
      <w:pPr>
        <w:spacing w:after="0" w:line="240" w:lineRule="auto"/>
      </w:pPr>
      <w:r>
        <w:separator/>
      </w:r>
    </w:p>
  </w:footnote>
  <w:footnote w:type="continuationSeparator" w:id="0">
    <w:p w:rsidR="00F46C65" w:rsidRDefault="00F46C65" w:rsidP="00E2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DE" w:rsidRDefault="00E27AD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DE" w:rsidRDefault="00E27AD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DE" w:rsidRDefault="00E27AD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37A"/>
    <w:multiLevelType w:val="hybridMultilevel"/>
    <w:tmpl w:val="4CE2E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7B7"/>
    <w:rsid w:val="00034413"/>
    <w:rsid w:val="00307928"/>
    <w:rsid w:val="00344489"/>
    <w:rsid w:val="00383B46"/>
    <w:rsid w:val="004D57B7"/>
    <w:rsid w:val="005523FB"/>
    <w:rsid w:val="005F0ACE"/>
    <w:rsid w:val="006A6F80"/>
    <w:rsid w:val="00853D56"/>
    <w:rsid w:val="00902F92"/>
    <w:rsid w:val="009F2271"/>
    <w:rsid w:val="00AD75EE"/>
    <w:rsid w:val="00E27ADE"/>
    <w:rsid w:val="00EA71A8"/>
    <w:rsid w:val="00F46C65"/>
    <w:rsid w:val="00F524E6"/>
    <w:rsid w:val="00FF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D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57B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D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semiHidden/>
    <w:unhideWhenUsed/>
    <w:rsid w:val="00F524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524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524E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4E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E27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27ADE"/>
  </w:style>
  <w:style w:type="paragraph" w:styleId="ad">
    <w:name w:val="footer"/>
    <w:basedOn w:val="a"/>
    <w:link w:val="ae"/>
    <w:uiPriority w:val="99"/>
    <w:semiHidden/>
    <w:unhideWhenUsed/>
    <w:rsid w:val="00E27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27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nakimova</dc:creator>
  <cp:keywords/>
  <dc:description/>
  <cp:lastModifiedBy>lexa</cp:lastModifiedBy>
  <cp:revision>6</cp:revision>
  <dcterms:created xsi:type="dcterms:W3CDTF">2014-11-14T10:30:00Z</dcterms:created>
  <dcterms:modified xsi:type="dcterms:W3CDTF">2014-11-17T19:11:00Z</dcterms:modified>
</cp:coreProperties>
</file>