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AA" w:rsidRPr="000C1CAA" w:rsidRDefault="000C1CAA" w:rsidP="000C1CAA">
      <w:pPr>
        <w:pStyle w:val="Default"/>
      </w:pP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Pr="000C1CAA">
        <w:rPr>
          <w:bCs/>
          <w:sz w:val="28"/>
          <w:szCs w:val="28"/>
        </w:rPr>
        <w:t>09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 w:rsidRPr="000C1CAA">
        <w:rPr>
          <w:rFonts w:eastAsia="Arial"/>
          <w:kern w:val="1"/>
          <w:sz w:val="28"/>
          <w:szCs w:val="28"/>
        </w:rPr>
        <w:t>Запрещающие и предупреждающие знаки. Загадки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0C1CAA" w:rsidRPr="000C1CAA" w:rsidRDefault="00755456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="000C1CAA" w:rsidRPr="000C1CAA">
        <w:rPr>
          <w:b/>
          <w:bCs/>
          <w:sz w:val="28"/>
          <w:szCs w:val="28"/>
        </w:rPr>
        <w:t xml:space="preserve"> тип: </w:t>
      </w:r>
      <w:r w:rsidR="000C1CAA" w:rsidRPr="00750D99">
        <w:rPr>
          <w:rFonts w:eastAsia="Arial"/>
          <w:kern w:val="1"/>
          <w:sz w:val="28"/>
          <w:szCs w:val="28"/>
        </w:rPr>
        <w:t>Игровые дидактические ЭОР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0C1CAA" w:rsidRPr="000C1CAA" w:rsidRDefault="000C1CAA" w:rsidP="000C1CAA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0C1CAA" w:rsidRPr="000C1CAA" w:rsidRDefault="0063518D" w:rsidP="000C1CA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="000C1CAA" w:rsidRPr="0063518D">
        <w:rPr>
          <w:sz w:val="28"/>
          <w:szCs w:val="28"/>
        </w:rPr>
        <w:t xml:space="preserve"> </w:t>
      </w:r>
    </w:p>
    <w:p w:rsidR="000C1CAA" w:rsidRPr="000C1CAA" w:rsidRDefault="000C1CAA" w:rsidP="000C1CAA">
      <w:pPr>
        <w:pStyle w:val="Default"/>
      </w:pPr>
    </w:p>
    <w:p w:rsidR="000C1CAA" w:rsidRDefault="000C1CAA" w:rsidP="000C1C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3"/>
        <w:tblW w:w="0" w:type="auto"/>
        <w:tblLook w:val="04A0"/>
      </w:tblPr>
      <w:tblGrid>
        <w:gridCol w:w="2292"/>
        <w:gridCol w:w="7279"/>
      </w:tblGrid>
      <w:tr w:rsidR="000C1CAA" w:rsidTr="000C1CAA"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0C1CAA" w:rsidRPr="00103C47" w:rsidRDefault="000C1CAA" w:rsidP="000C1CAA">
            <w:pPr>
              <w:pStyle w:val="a4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103C47">
              <w:rPr>
                <w:rFonts w:eastAsia="Arial"/>
                <w:kern w:val="1"/>
                <w:sz w:val="28"/>
                <w:szCs w:val="28"/>
              </w:rPr>
              <w:t>Закрепление зна</w:t>
            </w:r>
            <w:r w:rsidR="00EC0781">
              <w:rPr>
                <w:rFonts w:eastAsia="Arial"/>
                <w:kern w:val="1"/>
                <w:sz w:val="28"/>
                <w:szCs w:val="28"/>
              </w:rPr>
              <w:t>ний о знаках дорожного движения</w:t>
            </w:r>
          </w:p>
          <w:p w:rsidR="000C1CAA" w:rsidRPr="00103C47" w:rsidRDefault="000C1CAA" w:rsidP="000C1CAA">
            <w:pPr>
              <w:pStyle w:val="a4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103C47">
              <w:rPr>
                <w:rFonts w:eastAsia="Arial"/>
                <w:kern w:val="1"/>
                <w:sz w:val="28"/>
                <w:szCs w:val="28"/>
              </w:rPr>
              <w:t>Формирование навыков узнавания запрещающих и предупреждающих знак</w:t>
            </w:r>
            <w:r w:rsidR="00EC0781">
              <w:rPr>
                <w:rFonts w:eastAsia="Arial"/>
                <w:kern w:val="1"/>
                <w:sz w:val="28"/>
                <w:szCs w:val="28"/>
              </w:rPr>
              <w:t>ов среди прочих дорожных знаков</w:t>
            </w:r>
          </w:p>
          <w:p w:rsidR="000C1CAA" w:rsidRPr="00103C47" w:rsidRDefault="000C1CAA" w:rsidP="000C1CAA">
            <w:pPr>
              <w:pStyle w:val="a4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103C47">
              <w:rPr>
                <w:rFonts w:eastAsia="Arial"/>
                <w:kern w:val="1"/>
                <w:sz w:val="28"/>
                <w:szCs w:val="28"/>
              </w:rPr>
              <w:t>Формирова</w:t>
            </w:r>
            <w:r w:rsidR="00EC0781">
              <w:rPr>
                <w:rFonts w:eastAsia="Arial"/>
                <w:kern w:val="1"/>
                <w:sz w:val="28"/>
                <w:szCs w:val="28"/>
              </w:rPr>
              <w:t>ние основ безопасного поведения</w:t>
            </w:r>
          </w:p>
          <w:p w:rsidR="000C1CAA" w:rsidRPr="00103C47" w:rsidRDefault="000C1CAA" w:rsidP="000C1CAA">
            <w:pPr>
              <w:pStyle w:val="a4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103C47">
              <w:rPr>
                <w:rFonts w:eastAsia="Arial"/>
                <w:kern w:val="1"/>
                <w:sz w:val="28"/>
                <w:szCs w:val="28"/>
              </w:rPr>
              <w:t>Формирование пре</w:t>
            </w:r>
            <w:r w:rsidR="00EC0781">
              <w:rPr>
                <w:rFonts w:eastAsia="Arial"/>
                <w:kern w:val="1"/>
                <w:sz w:val="28"/>
                <w:szCs w:val="28"/>
              </w:rPr>
              <w:t>дставлений о речевом творчестве</w:t>
            </w:r>
          </w:p>
          <w:p w:rsidR="00E37BA4" w:rsidRPr="00E37BA4" w:rsidRDefault="000C1CAA" w:rsidP="00E37BA4">
            <w:pPr>
              <w:pStyle w:val="a4"/>
              <w:numPr>
                <w:ilvl w:val="0"/>
                <w:numId w:val="1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103C47">
              <w:rPr>
                <w:rFonts w:eastAsia="Arial"/>
                <w:kern w:val="1"/>
                <w:sz w:val="28"/>
                <w:szCs w:val="28"/>
              </w:rPr>
              <w:t>Развитие памяти и внимания</w:t>
            </w:r>
          </w:p>
        </w:tc>
      </w:tr>
      <w:tr w:rsidR="000C1CAA" w:rsidTr="000C1CAA">
        <w:trPr>
          <w:trHeight w:val="1365"/>
        </w:trPr>
        <w:tc>
          <w:tcPr>
            <w:tcW w:w="2292" w:type="dxa"/>
          </w:tcPr>
          <w:p w:rsidR="000C1CAA" w:rsidRPr="000C1CAA" w:rsidRDefault="000C1CAA" w:rsidP="000C1CAA">
            <w:pPr>
              <w:pStyle w:val="Default"/>
              <w:rPr>
                <w:sz w:val="28"/>
                <w:szCs w:val="28"/>
              </w:rPr>
            </w:pPr>
          </w:p>
          <w:p w:rsidR="000C1CAA" w:rsidRDefault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ЭОР </w:t>
            </w:r>
            <w:proofErr w:type="gramStart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предназначен</w:t>
            </w:r>
            <w:proofErr w:type="gramEnd"/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для 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познавательно-игровой деятел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ь</w:t>
            </w:r>
            <w:r w:rsidRPr="0023661F">
              <w:rPr>
                <w:rFonts w:ascii="Times New Roman" w:eastAsia="Arial" w:hAnsi="Times New Roman" w:cs="Times New Roman"/>
                <w:b/>
                <w:kern w:val="1"/>
                <w:sz w:val="28"/>
                <w:szCs w:val="28"/>
              </w:rPr>
              <w:t>ности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дошкольников в помещениях, оснащенных инт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рактивной доской.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помощью ресурса педагог может организовать фро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тальную работу с группой дет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ей на этапе закрепления знаний в игровой форме.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Работать с содержанием ЭОР можно следующим образом: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– воспитанники выходят к интерактивной доске (по жел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нию или в порядке очереди) и выполняют игровые задания (педагог присматри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вает за детьми, помогает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);</w:t>
            </w:r>
          </w:p>
          <w:p w:rsid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педагог 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сам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управляет содержанием ЭОР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, дети </w:t>
            </w:r>
            <w:r w:rsidR="00E37BA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 мест отвечают на поставленные вопросы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, затем – идет проверка ответов</w:t>
            </w:r>
            <w:r w:rsidR="00AC75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(демонстрация на экране доски)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.</w:t>
            </w:r>
          </w:p>
          <w:p w:rsid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Методика проведения занятия с использованием ЭОР и интерактивной доски должна быть идентична методике проведения традиционных занятий по основным видам детской деятельности. Непосредственно работе на доске должен предшествовать </w:t>
            </w:r>
            <w:r w:rsidRPr="00966438">
              <w:rPr>
                <w:bCs/>
                <w:sz w:val="28"/>
                <w:szCs w:val="28"/>
              </w:rPr>
              <w:t>подготовительный этап</w:t>
            </w:r>
            <w:r>
              <w:rPr>
                <w:sz w:val="28"/>
                <w:szCs w:val="28"/>
              </w:rPr>
              <w:t>, в ходе которого создается необходимый эмоциональный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строй, дети вовлекаются в игровую ситуацию вокруг из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чаемой темы и предстоящей деятельности. </w:t>
            </w:r>
          </w:p>
          <w:p w:rsidR="00966438" w:rsidRDefault="00966438" w:rsidP="0096643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работе с </w:t>
            </w:r>
            <w:r w:rsidR="00AC7583">
              <w:rPr>
                <w:sz w:val="28"/>
                <w:szCs w:val="28"/>
              </w:rPr>
              <w:t>ресурсом</w:t>
            </w:r>
            <w:r>
              <w:rPr>
                <w:sz w:val="28"/>
                <w:szCs w:val="28"/>
              </w:rPr>
              <w:t xml:space="preserve"> дети могут свободно располагаться вокруг интерактивной доски. Они могут стоять, либо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деть на стульчиках или ковре. После выполнения заданий рекомен</w:t>
            </w:r>
            <w:r w:rsidR="00E37BA4">
              <w:rPr>
                <w:sz w:val="28"/>
                <w:szCs w:val="28"/>
              </w:rPr>
              <w:t>дуется провести физкультминутку.</w:t>
            </w:r>
          </w:p>
          <w:p w:rsidR="0023661F" w:rsidRPr="00966438" w:rsidRDefault="0023661F" w:rsidP="00966438">
            <w:pPr>
              <w:pStyle w:val="Default"/>
              <w:jc w:val="both"/>
              <w:rPr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Кроме того, с помощью ЭОР можно организовать</w:t>
            </w:r>
          </w:p>
          <w:p w:rsidR="0023661F" w:rsidRPr="0023661F" w:rsidRDefault="0023661F" w:rsidP="0023661F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– индивидуальную познавательную деятельность детей в 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>компьютерном зале (классе): каждый ребенок самосто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я</w:t>
            </w:r>
            <w:r w:rsidRPr="0023661F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тельно работает с ресурсом за компьютером;</w:t>
            </w:r>
          </w:p>
          <w:p w:rsidR="00966438" w:rsidRDefault="0023661F" w:rsidP="00966438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23661F">
              <w:rPr>
                <w:rFonts w:eastAsia="Arial"/>
                <w:kern w:val="1"/>
                <w:sz w:val="28"/>
                <w:szCs w:val="28"/>
              </w:rPr>
              <w:t>– индивидуальные занятия специалиста с ребенком (с и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пользованием интерактивной доски или компьютера): с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держание ЭОР обеспечит решение педагогических задач, актуальных для конкретного воспитанника (диагностика сформированности знаний и умений, коррекция, сопров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23661F">
              <w:rPr>
                <w:rFonts w:eastAsia="Arial"/>
                <w:kern w:val="1"/>
                <w:sz w:val="28"/>
                <w:szCs w:val="28"/>
              </w:rPr>
              <w:t>ждение индивидуального развития).</w:t>
            </w:r>
          </w:p>
          <w:p w:rsidR="000C1CAA" w:rsidRPr="00966438" w:rsidRDefault="00966438" w:rsidP="0023661F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>
              <w:rPr>
                <w:rFonts w:eastAsia="Arial"/>
                <w:kern w:val="1"/>
                <w:sz w:val="28"/>
                <w:szCs w:val="28"/>
              </w:rPr>
              <w:t xml:space="preserve">При работе детей за компьютерами, время взаимодействия с ресурсом не должно превышать </w:t>
            </w:r>
            <w:r>
              <w:rPr>
                <w:sz w:val="28"/>
                <w:szCs w:val="28"/>
              </w:rPr>
              <w:t>10 минут. После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нения работы необходимо провести зарядку для глаз. </w:t>
            </w:r>
          </w:p>
        </w:tc>
      </w:tr>
      <w:tr w:rsidR="000C1CAA" w:rsidTr="000C1CAA">
        <w:trPr>
          <w:trHeight w:val="135"/>
        </w:trPr>
        <w:tc>
          <w:tcPr>
            <w:tcW w:w="2292" w:type="dxa"/>
          </w:tcPr>
          <w:p w:rsidR="000C1CAA" w:rsidRDefault="000C1CAA" w:rsidP="000C1CA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0C1CAA" w:rsidRPr="000C1CAA" w:rsidRDefault="000C1CAA" w:rsidP="000C1CA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представляет собой дидактическую игру с автомат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ческой проверкой результатов, в которой детям предлаг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а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ются загадки о знаках дорожного движения.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 содержании – пять загадок. На экране дети будут видеть текст каждой отдельной загадки и четыре варианта ответа. Текст загадки озвучен диктором. С помощью специальной кнопки с изображением нотки можно неоднократно во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производить звук.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Задача детей прослушать загадку и выбрать отгадку. Если ответ будет правильный, на экране появится улыбающи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й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ся светофор с горящей зеленой секцией, если неправил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ь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ный – грустный светофор с горящей красной секцией. Кроме того, в ресурсе предусмотрены звуковые сигналы (грустный и веселый), которые передают эмоции светоф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ра. Наличие такой обратной связи поможет детям орие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тироваться в своих действиях, оценивать свою успе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ш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ность. Когда все загадки будут решены, на экране появи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ся информационное окно со статистикой (количеством правильных и неправильных ответов). </w:t>
            </w:r>
          </w:p>
          <w:p w:rsidR="00966438" w:rsidRPr="004A1DE1" w:rsidRDefault="00966438" w:rsidP="00966438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Переход от одной загадки к другой осуществляется с п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мощью кнопки с изображением стрелки. Пользователь не может перейти к следующему заданию, пока не будет в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ы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полнено предыдущее. </w:t>
            </w:r>
          </w:p>
          <w:p w:rsidR="000C1CAA" w:rsidRDefault="00966438" w:rsidP="0096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 любой момент выполнения задания можно обратиться к инструкции (кнопка со знаком вопроса). В любой момент можно закончить работу с ресурсом, для этого нужно пр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4A1DE1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сто </w:t>
            </w:r>
            <w:r w:rsidRPr="004A1DE1">
              <w:rPr>
                <w:rFonts w:ascii="Times New Roman" w:hAnsi="Times New Roman" w:cs="Times New Roman"/>
                <w:sz w:val="28"/>
                <w:szCs w:val="28"/>
              </w:rPr>
              <w:t>закрыть окно браузера. Чтобы начать задание с самого начала</w:t>
            </w:r>
            <w:r w:rsidR="000238E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A1DE1">
              <w:rPr>
                <w:rFonts w:ascii="Times New Roman" w:hAnsi="Times New Roman" w:cs="Times New Roman"/>
                <w:sz w:val="28"/>
                <w:szCs w:val="28"/>
              </w:rPr>
              <w:t xml:space="preserve"> нужно щелкнуть кнопку с изображением дом</w:t>
            </w:r>
            <w:r w:rsidRPr="004A1DE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A1DE1">
              <w:rPr>
                <w:rFonts w:ascii="Times New Roman" w:hAnsi="Times New Roman" w:cs="Times New Roman"/>
                <w:sz w:val="28"/>
                <w:szCs w:val="28"/>
              </w:rPr>
              <w:t>ка.</w:t>
            </w:r>
          </w:p>
          <w:p w:rsidR="00103C47" w:rsidRPr="00D90B25" w:rsidRDefault="00552712" w:rsidP="00E93DC9">
            <w:pPr>
              <w:pStyle w:val="Default"/>
              <w:jc w:val="both"/>
              <w:rPr>
                <w:sz w:val="28"/>
                <w:szCs w:val="28"/>
              </w:rPr>
            </w:pPr>
            <w:r w:rsidRPr="00D90B25">
              <w:rPr>
                <w:sz w:val="28"/>
                <w:szCs w:val="28"/>
              </w:rPr>
              <w:t>В ЭОР использованы загадки из книги Занимательно о правилах дорожного движения: Загадки – Казань: ГУ «НЦБЖД», 2012. – 20 с.</w:t>
            </w:r>
          </w:p>
        </w:tc>
      </w:tr>
    </w:tbl>
    <w:p w:rsidR="000C1CAA" w:rsidRPr="000C1CAA" w:rsidRDefault="000C1CAA" w:rsidP="00E37BA4">
      <w:pPr>
        <w:tabs>
          <w:tab w:val="left" w:pos="930"/>
        </w:tabs>
        <w:rPr>
          <w:rFonts w:ascii="Times New Roman" w:hAnsi="Times New Roman" w:cs="Times New Roman"/>
        </w:rPr>
      </w:pPr>
    </w:p>
    <w:sectPr w:rsidR="000C1CAA" w:rsidRPr="000C1CAA" w:rsidSect="00A2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1CAA"/>
    <w:rsid w:val="000238EC"/>
    <w:rsid w:val="000B01C5"/>
    <w:rsid w:val="000C1CAA"/>
    <w:rsid w:val="000E2DFE"/>
    <w:rsid w:val="00103C47"/>
    <w:rsid w:val="001C0D29"/>
    <w:rsid w:val="0023661F"/>
    <w:rsid w:val="004A1DE1"/>
    <w:rsid w:val="00552712"/>
    <w:rsid w:val="0063518D"/>
    <w:rsid w:val="00755456"/>
    <w:rsid w:val="008304B8"/>
    <w:rsid w:val="0084712C"/>
    <w:rsid w:val="00966438"/>
    <w:rsid w:val="009D6D0F"/>
    <w:rsid w:val="00A05520"/>
    <w:rsid w:val="00A2458A"/>
    <w:rsid w:val="00AC7583"/>
    <w:rsid w:val="00B3521F"/>
    <w:rsid w:val="00B44392"/>
    <w:rsid w:val="00D11F7C"/>
    <w:rsid w:val="00D90B25"/>
    <w:rsid w:val="00DF0FEB"/>
    <w:rsid w:val="00E37BA4"/>
    <w:rsid w:val="00E93DC9"/>
    <w:rsid w:val="00EC0781"/>
    <w:rsid w:val="00FE3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1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C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1CA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1"/>
    <w:uiPriority w:val="99"/>
    <w:rsid w:val="002366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23661F"/>
  </w:style>
  <w:style w:type="character" w:customStyle="1" w:styleId="1">
    <w:name w:val="Верхний колонтитул Знак1"/>
    <w:basedOn w:val="a0"/>
    <w:link w:val="a5"/>
    <w:uiPriority w:val="99"/>
    <w:locked/>
    <w:rsid w:val="002366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lexa</dc:creator>
  <cp:lastModifiedBy>thaeva</cp:lastModifiedBy>
  <cp:revision>12</cp:revision>
  <cp:lastPrinted>2014-11-19T09:25:00Z</cp:lastPrinted>
  <dcterms:created xsi:type="dcterms:W3CDTF">2014-11-04T13:53:00Z</dcterms:created>
  <dcterms:modified xsi:type="dcterms:W3CDTF">2014-11-19T09:25:00Z</dcterms:modified>
</cp:coreProperties>
</file>