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AF" w:rsidRPr="00D415AF" w:rsidRDefault="00D415AF" w:rsidP="00D415AF">
      <w:pPr>
        <w:pStyle w:val="1"/>
        <w:spacing w:before="0" w:after="109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D415AF">
        <w:rPr>
          <w:rFonts w:ascii="Times New Roman" w:hAnsi="Times New Roman" w:cs="Times New Roman"/>
          <w:bCs w:val="0"/>
          <w:color w:val="333333"/>
          <w:sz w:val="24"/>
          <w:szCs w:val="24"/>
        </w:rPr>
        <w:t>План взаимодействие педагогов и родителей по преодолению трудности в освоении детьми русского языка, который не является для них родным</w:t>
      </w:r>
    </w:p>
    <w:p w:rsidR="00D415AF" w:rsidRPr="00D415AF" w:rsidRDefault="003D47BE" w:rsidP="00D415AF">
      <w:pPr>
        <w:pStyle w:val="a3"/>
        <w:spacing w:before="0" w:beforeAutospacing="0" w:after="109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="00D415AF" w:rsidRPr="00D415AF">
        <w:rPr>
          <w:color w:val="333333"/>
        </w:rPr>
        <w:t>Российское общество многоязычно, многонационально в любой точке России – в деревне и в городе. Русский язык является вторым для маленьких граждан России, родившихся в семьях, где русский язык не является для них родным. Дети переселенцев обычно попадают при смене места жительства в русскоязычную речевую среду и овладевают русским языком спонтанно, общаясь со сверстниками. Языковой барьер является первым препятствием на пути адаптации детей в детских садах. Обучение детей с помощью традиционных методик, ориентированных на детей владеющих разговорными основами русского языка не приносит желаемого результата, это обусловлено отсутствием у детей элементарных навыков владения русским языком, прежде всего, на бытовом уровне. Не могут оказать помощь в решении этой проблемы ребенку, как правило, и родители. Следствием медленного освоения ребенком русского языка становится отставание в усвоении программы по всем образовательным областям. </w:t>
      </w:r>
    </w:p>
    <w:p w:rsidR="00D415AF" w:rsidRPr="00D415AF" w:rsidRDefault="00D415AF" w:rsidP="00D415AF">
      <w:pPr>
        <w:pStyle w:val="a3"/>
        <w:spacing w:before="0" w:beforeAutospacing="0" w:after="109" w:afterAutospacing="0"/>
        <w:jc w:val="both"/>
        <w:rPr>
          <w:color w:val="333333"/>
        </w:rPr>
      </w:pPr>
      <w:r w:rsidRPr="00D415AF">
        <w:rPr>
          <w:color w:val="333333"/>
        </w:rPr>
        <w:t>Для более эффективного сотрудничества и взаимодействия педагогов, родителей и детей по данной проблеме, был составлен перспективный план</w:t>
      </w:r>
      <w:r w:rsidR="003D47BE">
        <w:rPr>
          <w:color w:val="333333"/>
        </w:rPr>
        <w:t xml:space="preserve"> для младшего школьного возраста</w:t>
      </w:r>
      <w:r w:rsidRPr="00D415AF">
        <w:rPr>
          <w:color w:val="333333"/>
        </w:rPr>
        <w:t>, где отражаются все формы работы</w:t>
      </w:r>
      <w:r w:rsidR="003D47BE">
        <w:rPr>
          <w:color w:val="333333"/>
        </w:rPr>
        <w:t>,</w:t>
      </w:r>
      <w:r w:rsidRPr="00D415AF">
        <w:rPr>
          <w:color w:val="333333"/>
        </w:rPr>
        <w:t xml:space="preserve"> используемые в работе по преодолению трудности в освоении детьми русского языка, который не является для них родным.</w:t>
      </w:r>
    </w:p>
    <w:p w:rsidR="00D415AF" w:rsidRDefault="00D415AF" w:rsidP="00D415AF">
      <w:pPr>
        <w:pStyle w:val="a3"/>
        <w:spacing w:before="0" w:beforeAutospacing="0" w:after="109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 </w:t>
      </w:r>
    </w:p>
    <w:tbl>
      <w:tblPr>
        <w:tblW w:w="709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795"/>
        <w:gridCol w:w="1870"/>
        <w:gridCol w:w="1795"/>
      </w:tblGrid>
      <w:tr w:rsidR="00D415AF" w:rsidRPr="003D47BE" w:rsidTr="003D47BE">
        <w:trPr>
          <w:jc w:val="center"/>
        </w:trPr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3D47BE" w:rsidP="003D47BE">
            <w:pPr>
              <w:pStyle w:val="a3"/>
              <w:spacing w:before="0" w:beforeAutospacing="0" w:after="109" w:afterAutospacing="0"/>
              <w:jc w:val="center"/>
              <w:rPr>
                <w:sz w:val="22"/>
              </w:rPr>
            </w:pPr>
            <w:r w:rsidRPr="003D47BE">
              <w:rPr>
                <w:rStyle w:val="a4"/>
                <w:sz w:val="22"/>
              </w:rPr>
              <w:t>Учитель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3D47BE">
            <w:pPr>
              <w:pStyle w:val="a3"/>
              <w:spacing w:before="0" w:beforeAutospacing="0" w:after="109" w:afterAutospacing="0"/>
              <w:jc w:val="center"/>
              <w:rPr>
                <w:sz w:val="22"/>
              </w:rPr>
            </w:pPr>
            <w:r w:rsidRPr="003D47BE">
              <w:rPr>
                <w:rStyle w:val="a4"/>
                <w:sz w:val="22"/>
              </w:rPr>
              <w:t>Логопед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3D47BE">
            <w:pPr>
              <w:pStyle w:val="a3"/>
              <w:spacing w:before="0" w:beforeAutospacing="0" w:after="109" w:afterAutospacing="0"/>
              <w:jc w:val="center"/>
              <w:rPr>
                <w:sz w:val="22"/>
              </w:rPr>
            </w:pPr>
            <w:r w:rsidRPr="003D47BE">
              <w:rPr>
                <w:rStyle w:val="a4"/>
                <w:sz w:val="22"/>
              </w:rPr>
              <w:t>Родители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3D47BE">
            <w:pPr>
              <w:pStyle w:val="a3"/>
              <w:spacing w:before="0" w:beforeAutospacing="0" w:after="109" w:afterAutospacing="0"/>
              <w:jc w:val="center"/>
              <w:rPr>
                <w:sz w:val="22"/>
              </w:rPr>
            </w:pPr>
            <w:r w:rsidRPr="003D47BE">
              <w:rPr>
                <w:rStyle w:val="a4"/>
                <w:sz w:val="22"/>
              </w:rPr>
              <w:t>Психолог</w:t>
            </w:r>
          </w:p>
        </w:tc>
      </w:tr>
      <w:tr w:rsidR="00D415AF" w:rsidRPr="003D47BE" w:rsidTr="003D47BE">
        <w:trPr>
          <w:jc w:val="center"/>
        </w:trPr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Обследование детей. Изучение проблемы.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Анкетирование родителей.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Обследование детей Изучение проблемы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Изучение литературы по данной теме.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Обследование детей. Изучение проблемы</w:t>
            </w:r>
          </w:p>
        </w:tc>
      </w:tr>
      <w:tr w:rsidR="00D415AF" w:rsidRPr="003D47BE" w:rsidTr="003D47BE">
        <w:trPr>
          <w:jc w:val="center"/>
        </w:trPr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Консультации, беседы, обсуждение возможных путей профилактики и коррекции в ДОУ и в семье по данному вопросу.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3D47BE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 xml:space="preserve">Рекомендации </w:t>
            </w:r>
            <w:r w:rsidR="003D47BE" w:rsidRPr="003D47BE">
              <w:rPr>
                <w:sz w:val="22"/>
              </w:rPr>
              <w:t>учителям</w:t>
            </w:r>
            <w:r w:rsidRPr="003D47BE">
              <w:rPr>
                <w:sz w:val="22"/>
              </w:rPr>
              <w:t xml:space="preserve"> и родителям.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3D47BE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 xml:space="preserve">Выполняют рекомендации психолога, логопеда, </w:t>
            </w:r>
            <w:r w:rsidR="003D47BE" w:rsidRPr="003D47BE">
              <w:rPr>
                <w:sz w:val="22"/>
              </w:rPr>
              <w:t>учителей</w:t>
            </w:r>
            <w:r w:rsidRPr="003D47BE">
              <w:rPr>
                <w:sz w:val="22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3D47BE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 xml:space="preserve">Рекомендации </w:t>
            </w:r>
            <w:r w:rsidR="003D47BE" w:rsidRPr="003D47BE">
              <w:rPr>
                <w:sz w:val="22"/>
              </w:rPr>
              <w:t>учителям</w:t>
            </w:r>
            <w:r w:rsidRPr="003D47BE">
              <w:rPr>
                <w:sz w:val="22"/>
              </w:rPr>
              <w:t xml:space="preserve"> и родителям.</w:t>
            </w:r>
          </w:p>
        </w:tc>
      </w:tr>
      <w:tr w:rsidR="00D415AF" w:rsidRPr="003D47BE" w:rsidTr="003D47BE">
        <w:trPr>
          <w:jc w:val="center"/>
        </w:trPr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Индивидуальные практикумы по обучению родителей совместным формам деятельности с детьми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Тетрадь для домашних заданий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Выполняют домашние задания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Круглый стол «Рисуем вместе»</w:t>
            </w:r>
          </w:p>
        </w:tc>
      </w:tr>
      <w:tr w:rsidR="00D415AF" w:rsidRPr="003D47BE" w:rsidTr="003D47BE">
        <w:trPr>
          <w:jc w:val="center"/>
        </w:trPr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Создание совместно с родителями игрового фонда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Консультация Роль сюжетной игры в развитии речи детей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Индивидуальные занятия с детьми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Консультация «О трех правилах красивой речи»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Индивидуальные консультации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 xml:space="preserve">Родители используют материалы игрового фонда для реализации совместного с </w:t>
            </w:r>
            <w:r w:rsidR="003D47BE" w:rsidRPr="003D47BE">
              <w:rPr>
                <w:sz w:val="22"/>
              </w:rPr>
              <w:t>начальной школой</w:t>
            </w:r>
            <w:r w:rsidRPr="003D47BE">
              <w:rPr>
                <w:sz w:val="22"/>
              </w:rPr>
              <w:t xml:space="preserve"> плана действий по развитию речи своего ребенка.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Индивидуальные консультации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Индивидуальные занятия с детьми</w:t>
            </w:r>
          </w:p>
        </w:tc>
      </w:tr>
      <w:tr w:rsidR="00D415AF" w:rsidRPr="003D47BE" w:rsidTr="003D47BE">
        <w:trPr>
          <w:jc w:val="center"/>
        </w:trPr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lastRenderedPageBreak/>
              <w:t>Рубрика «Домашняя игротека» 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( «игры на кухне», предлагаются игровые упражнения на развитие мелкой моторики рук)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Индивидуальные занятия с детьми.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Использование рекомендованных игр в домашних условиях. 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Практическое упражнение с родителями «Решение проблемных ситуаций».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 </w:t>
            </w:r>
          </w:p>
        </w:tc>
      </w:tr>
      <w:tr w:rsidR="00D415AF" w:rsidRPr="003D47BE" w:rsidTr="003D47BE">
        <w:trPr>
          <w:jc w:val="center"/>
        </w:trPr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Картотека методических р</w:t>
            </w:r>
            <w:r w:rsidR="003D47BE" w:rsidRPr="003D47BE">
              <w:rPr>
                <w:sz w:val="22"/>
              </w:rPr>
              <w:t xml:space="preserve">екомендаций по формированию у младших </w:t>
            </w:r>
            <w:r w:rsidRPr="003D47BE">
              <w:rPr>
                <w:sz w:val="22"/>
              </w:rPr>
              <w:t>школьников грамматического строя речи в форме дидактических игр ("Скажи наоборот", "Подскажи словечко", "Два и пять", "Большой - маленький" и т.д.);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-дидактические игры на формирование фонематических представлений;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-настольно-печатные игры ("Логопедическое лото", "Скажи ласково", "Большие и маленькие", «Веселые фигуры», «Найди такого же цвета» и т.д.)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-картотека лексико-грамматических игр.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Наглядная информация «Советы логопеда».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Индивидуальные занятия с детьми «Учимся говорить выразительно».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Выполнение домашних заданий. 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Совместные игры: дидактические, словесные, сюжетно-ролевые.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Индивидуальные практикумы. 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Рекомендации родителям.</w:t>
            </w:r>
          </w:p>
        </w:tc>
      </w:tr>
      <w:tr w:rsidR="00D415AF" w:rsidRPr="003D47BE" w:rsidTr="003D47BE">
        <w:trPr>
          <w:jc w:val="center"/>
        </w:trPr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Использование фольклора в работе с детьми, занятия в мине-музее «Русская изба», инсценировки русских народных сказок, народные подвижные игры, загадывание загадок.</w:t>
            </w:r>
          </w:p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Сюжетно-ролевые игры: «Магазин», «Салон красоты», «Библиотека», «Больница», «Строители», «Шоферы», «Зоопарк».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Беседы по запросу родителей.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 xml:space="preserve">Заучивание </w:t>
            </w:r>
            <w:proofErr w:type="spellStart"/>
            <w:r w:rsidRPr="003D47BE">
              <w:rPr>
                <w:sz w:val="22"/>
              </w:rPr>
              <w:t>потешек</w:t>
            </w:r>
            <w:proofErr w:type="spellEnd"/>
            <w:r w:rsidRPr="003D47BE">
              <w:rPr>
                <w:sz w:val="22"/>
              </w:rPr>
              <w:t>, скороговорок, колыбельных песен, чтение русских народных сказок, загадывание загадок.</w:t>
            </w:r>
          </w:p>
        </w:tc>
        <w:tc>
          <w:tcPr>
            <w:tcW w:w="1440" w:type="dxa"/>
            <w:tcBorders>
              <w:bottom w:val="single" w:sz="4" w:space="0" w:color="CCCCCC"/>
            </w:tcBorders>
            <w:shd w:val="clear" w:color="auto" w:fill="FFFFFF"/>
            <w:tcMar>
              <w:top w:w="98" w:type="dxa"/>
              <w:left w:w="87" w:type="dxa"/>
              <w:bottom w:w="98" w:type="dxa"/>
              <w:right w:w="87" w:type="dxa"/>
            </w:tcMar>
            <w:vAlign w:val="center"/>
            <w:hideMark/>
          </w:tcPr>
          <w:p w:rsidR="00D415AF" w:rsidRPr="003D47BE" w:rsidRDefault="00D415AF" w:rsidP="00A24042">
            <w:pPr>
              <w:pStyle w:val="a3"/>
              <w:spacing w:before="0" w:beforeAutospacing="0" w:after="109" w:afterAutospacing="0"/>
              <w:rPr>
                <w:sz w:val="22"/>
              </w:rPr>
            </w:pPr>
            <w:r w:rsidRPr="003D47BE">
              <w:rPr>
                <w:sz w:val="22"/>
              </w:rPr>
              <w:t>Беседы по запросу родителей.</w:t>
            </w:r>
          </w:p>
        </w:tc>
      </w:tr>
    </w:tbl>
    <w:p w:rsidR="00D415AF" w:rsidRPr="0022660B" w:rsidRDefault="00D415AF" w:rsidP="00D415AF">
      <w:pPr>
        <w:spacing w:after="254" w:line="240" w:lineRule="auto"/>
        <w:outlineLvl w:val="1"/>
        <w:rPr>
          <w:rFonts w:ascii="Times New Roman" w:eastAsia="Times New Roman" w:hAnsi="Times New Roman" w:cs="Times New Roman"/>
          <w:b/>
          <w:bCs/>
          <w:color w:val="294A70"/>
          <w:sz w:val="2"/>
          <w:szCs w:val="28"/>
        </w:rPr>
      </w:pPr>
    </w:p>
    <w:p w:rsidR="007B3C0D" w:rsidRDefault="007B3C0D"/>
    <w:sectPr w:rsidR="007B3C0D" w:rsidSect="0076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15AF"/>
    <w:rsid w:val="003D47BE"/>
    <w:rsid w:val="00766512"/>
    <w:rsid w:val="007B3C0D"/>
    <w:rsid w:val="00D4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12"/>
  </w:style>
  <w:style w:type="paragraph" w:styleId="1">
    <w:name w:val="heading 1"/>
    <w:basedOn w:val="a"/>
    <w:next w:val="a"/>
    <w:link w:val="10"/>
    <w:uiPriority w:val="9"/>
    <w:qFormat/>
    <w:rsid w:val="00D41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D4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5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2021-06-22T05:44:00Z</dcterms:created>
  <dcterms:modified xsi:type="dcterms:W3CDTF">2021-06-22T06:16:00Z</dcterms:modified>
</cp:coreProperties>
</file>