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6B" w:rsidRPr="00477FA8" w:rsidRDefault="0099226B" w:rsidP="0099226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77FA8">
        <w:rPr>
          <w:rFonts w:ascii="Times New Roman" w:hAnsi="Times New Roman" w:cs="Times New Roman"/>
          <w:b/>
          <w:color w:val="FF0000"/>
          <w:sz w:val="36"/>
          <w:szCs w:val="36"/>
        </w:rPr>
        <w:t>ПАМЯТКА ДЛЯ РОДИТЕЛЕЙ</w:t>
      </w:r>
    </w:p>
    <w:p w:rsidR="0099226B" w:rsidRPr="00477FA8" w:rsidRDefault="0099226B" w:rsidP="00C46C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77FA8">
        <w:rPr>
          <w:rFonts w:ascii="Times New Roman" w:hAnsi="Times New Roman" w:cs="Times New Roman"/>
          <w:b/>
          <w:color w:val="0070C0"/>
          <w:sz w:val="32"/>
          <w:szCs w:val="32"/>
        </w:rPr>
        <w:t>Как уберечь детей от вредного воздействия криминальных субкультур:</w:t>
      </w:r>
      <w:r w:rsidR="00477FA8" w:rsidRPr="00477FA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477FA8">
        <w:rPr>
          <w:rFonts w:ascii="Times New Roman" w:hAnsi="Times New Roman" w:cs="Times New Roman"/>
          <w:b/>
          <w:color w:val="0070C0"/>
          <w:sz w:val="32"/>
          <w:szCs w:val="32"/>
        </w:rPr>
        <w:t>направления «</w:t>
      </w:r>
      <w:proofErr w:type="spellStart"/>
      <w:r w:rsidRPr="00477FA8">
        <w:rPr>
          <w:rFonts w:ascii="Times New Roman" w:hAnsi="Times New Roman" w:cs="Times New Roman"/>
          <w:b/>
          <w:color w:val="0070C0"/>
          <w:sz w:val="32"/>
          <w:szCs w:val="32"/>
        </w:rPr>
        <w:t>Скулшутинг</w:t>
      </w:r>
      <w:proofErr w:type="spellEnd"/>
      <w:r w:rsidRPr="00477FA8">
        <w:rPr>
          <w:rFonts w:ascii="Times New Roman" w:hAnsi="Times New Roman" w:cs="Times New Roman"/>
          <w:b/>
          <w:color w:val="0070C0"/>
          <w:sz w:val="32"/>
          <w:szCs w:val="32"/>
        </w:rPr>
        <w:t>» и «</w:t>
      </w:r>
      <w:proofErr w:type="spellStart"/>
      <w:r w:rsidRPr="00477FA8">
        <w:rPr>
          <w:rFonts w:ascii="Times New Roman" w:hAnsi="Times New Roman" w:cs="Times New Roman"/>
          <w:b/>
          <w:color w:val="0070C0"/>
          <w:sz w:val="32"/>
          <w:szCs w:val="32"/>
        </w:rPr>
        <w:t>Колумбайн</w:t>
      </w:r>
      <w:proofErr w:type="spellEnd"/>
      <w:r w:rsidRPr="00477FA8">
        <w:rPr>
          <w:rFonts w:ascii="Times New Roman" w:hAnsi="Times New Roman" w:cs="Times New Roman"/>
          <w:b/>
          <w:color w:val="0070C0"/>
          <w:sz w:val="32"/>
          <w:szCs w:val="32"/>
        </w:rPr>
        <w:t>»</w:t>
      </w:r>
      <w:r w:rsidR="00C46C69" w:rsidRPr="00C46C69">
        <w:rPr>
          <w:noProof/>
          <w:lang w:eastAsia="ru-RU"/>
        </w:rPr>
        <w:t xml:space="preserve"> </w:t>
      </w:r>
    </w:p>
    <w:p w:rsidR="00C46C69" w:rsidRDefault="0099226B" w:rsidP="00C46C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2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6B" w:rsidRDefault="0099226B" w:rsidP="00C46C6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 w:rsidRPr="0099226B">
        <w:rPr>
          <w:rFonts w:ascii="Times New Roman" w:hAnsi="Times New Roman" w:cs="Times New Roman"/>
          <w:color w:val="002060"/>
          <w:sz w:val="28"/>
          <w:szCs w:val="28"/>
        </w:rPr>
        <w:t>Колумбайн</w:t>
      </w:r>
      <w:proofErr w:type="spellEnd"/>
      <w:r w:rsidRPr="0099226B">
        <w:rPr>
          <w:rFonts w:ascii="Times New Roman" w:hAnsi="Times New Roman" w:cs="Times New Roman"/>
          <w:color w:val="002060"/>
          <w:sz w:val="28"/>
          <w:szCs w:val="28"/>
        </w:rPr>
        <w:t xml:space="preserve">» так быстро набрала обороты и получила немалое количество </w:t>
      </w:r>
      <w:r>
        <w:rPr>
          <w:rFonts w:ascii="Times New Roman" w:hAnsi="Times New Roman" w:cs="Times New Roman"/>
          <w:color w:val="002060"/>
          <w:sz w:val="28"/>
          <w:szCs w:val="28"/>
        </w:rPr>
        <w:t>последователей.</w:t>
      </w:r>
    </w:p>
    <w:p w:rsidR="00477FA8" w:rsidRDefault="00A02CDD" w:rsidP="00C46C6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13335</wp:posOffset>
            </wp:positionV>
            <wp:extent cx="2895600" cy="1846580"/>
            <wp:effectExtent l="0" t="0" r="0" b="1270"/>
            <wp:wrapTight wrapText="bothSides">
              <wp:wrapPolygon edited="0">
                <wp:start x="568" y="0"/>
                <wp:lineTo x="0" y="446"/>
                <wp:lineTo x="0" y="21169"/>
                <wp:lineTo x="568" y="21392"/>
                <wp:lineTo x="20889" y="21392"/>
                <wp:lineTo x="21458" y="21169"/>
                <wp:lineTo x="21458" y="446"/>
                <wp:lineTo x="20889" y="0"/>
                <wp:lineTo x="568" y="0"/>
              </wp:wrapPolygon>
            </wp:wrapTight>
            <wp:docPr id="2" name="Рисунок 2" descr="https://slavicfamily.org/wp-content/uploads/2018/12/be3c26f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icfamily.org/wp-content/uploads/2018/12/be3c26fc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4085"/>
                    <a:stretch/>
                  </pic:blipFill>
                  <pic:spPr bwMode="auto">
                    <a:xfrm>
                      <a:off x="0" y="0"/>
                      <a:ext cx="2895600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9226B" w:rsidRPr="0099226B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="0099226B" w:rsidRPr="0099226B">
        <w:rPr>
          <w:rFonts w:ascii="Times New Roman" w:hAnsi="Times New Roman" w:cs="Times New Roman"/>
          <w:color w:val="002060"/>
          <w:sz w:val="28"/>
          <w:szCs w:val="28"/>
        </w:rPr>
        <w:t>Колумбайн</w:t>
      </w:r>
      <w:proofErr w:type="spellEnd"/>
      <w:r w:rsidR="0099226B" w:rsidRPr="0099226B">
        <w:rPr>
          <w:rFonts w:ascii="Times New Roman" w:hAnsi="Times New Roman" w:cs="Times New Roman"/>
          <w:color w:val="002060"/>
          <w:sz w:val="28"/>
          <w:szCs w:val="28"/>
        </w:rPr>
        <w:t>» – это название школы в США, в которой в 1999 году произошло самое громкое вооружённое нападение учеников на своих одноклассников: в результате стрельбы погибли 13 человек.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</w:t>
      </w:r>
      <w:r w:rsidR="0099226B">
        <w:rPr>
          <w:rFonts w:ascii="Times New Roman" w:hAnsi="Times New Roman" w:cs="Times New Roman"/>
          <w:color w:val="002060"/>
          <w:sz w:val="28"/>
          <w:szCs w:val="28"/>
        </w:rPr>
        <w:t>торять такие страшные поступки.</w:t>
      </w:r>
    </w:p>
    <w:p w:rsidR="0099226B" w:rsidRDefault="00477FA8" w:rsidP="00C46C6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9226B" w:rsidRPr="0099226B">
        <w:rPr>
          <w:rFonts w:ascii="Times New Roman" w:hAnsi="Times New Roman" w:cs="Times New Roman"/>
          <w:color w:val="002060"/>
          <w:sz w:val="28"/>
          <w:szCs w:val="28"/>
        </w:rPr>
        <w:t>Скулшутинг</w:t>
      </w:r>
      <w:proofErr w:type="spellEnd"/>
      <w:r w:rsidR="0099226B" w:rsidRPr="0099226B">
        <w:rPr>
          <w:rFonts w:ascii="Times New Roman" w:hAnsi="Times New Roman" w:cs="Times New Roman"/>
          <w:color w:val="002060"/>
          <w:sz w:val="28"/>
          <w:szCs w:val="28"/>
        </w:rPr>
        <w:t xml:space="preserve"> – это вооружённое нападение учащегося или стороннего человека на школьников внутри учебного заведения. Несмотря на то, что в России об этом явлении заговорили совсем недавно, за рубежом случаи стрельбы в школах известны с начала XX века. С тех пор можно проследить чёткую тенденцию: подобные случаи получили</w:t>
      </w:r>
      <w:r w:rsidR="0099226B">
        <w:rPr>
          <w:rFonts w:ascii="Times New Roman" w:hAnsi="Times New Roman" w:cs="Times New Roman"/>
          <w:color w:val="002060"/>
          <w:sz w:val="28"/>
          <w:szCs w:val="28"/>
        </w:rPr>
        <w:t xml:space="preserve"> распространение по всему миру.</w:t>
      </w:r>
    </w:p>
    <w:p w:rsidR="0099226B" w:rsidRDefault="0099226B" w:rsidP="00C46C6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Первый в России громкий случай вооружённого нападения подростка на педагога произошёл в 2014 году, когда ученик московской школы застрелил учителя географии и полицейского, прибывшего на место происшествия, а также вз</w:t>
      </w:r>
      <w:r>
        <w:rPr>
          <w:rFonts w:ascii="Times New Roman" w:hAnsi="Times New Roman" w:cs="Times New Roman"/>
          <w:color w:val="002060"/>
          <w:sz w:val="28"/>
          <w:szCs w:val="28"/>
        </w:rPr>
        <w:t>ял в заложники одноклассников.</w:t>
      </w:r>
    </w:p>
    <w:p w:rsidR="00477FA8" w:rsidRDefault="00477FA8" w:rsidP="00C46C6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9226B" w:rsidRPr="00477FA8" w:rsidRDefault="0099226B" w:rsidP="00C46C69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77FA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Причины, по которым дети совершают </w:t>
      </w:r>
      <w:proofErr w:type="spellStart"/>
      <w:r w:rsidRPr="00477FA8">
        <w:rPr>
          <w:rFonts w:ascii="Times New Roman" w:hAnsi="Times New Roman" w:cs="Times New Roman"/>
          <w:b/>
          <w:color w:val="C00000"/>
          <w:sz w:val="32"/>
          <w:szCs w:val="32"/>
        </w:rPr>
        <w:t>скулшутинг</w:t>
      </w:r>
      <w:proofErr w:type="spellEnd"/>
      <w:r w:rsidRPr="00477FA8">
        <w:rPr>
          <w:rFonts w:ascii="Times New Roman" w:hAnsi="Times New Roman" w:cs="Times New Roman"/>
          <w:b/>
          <w:color w:val="C00000"/>
          <w:sz w:val="32"/>
          <w:szCs w:val="32"/>
        </w:rPr>
        <w:t>:</w:t>
      </w:r>
    </w:p>
    <w:p w:rsidR="0099226B" w:rsidRDefault="00A02CDD" w:rsidP="00C46C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3744072</wp:posOffset>
            </wp:positionH>
            <wp:positionV relativeFrom="paragraph">
              <wp:posOffset>185420</wp:posOffset>
            </wp:positionV>
            <wp:extent cx="2875915" cy="1927860"/>
            <wp:effectExtent l="0" t="0" r="635" b="0"/>
            <wp:wrapTight wrapText="bothSides">
              <wp:wrapPolygon edited="0">
                <wp:start x="572" y="0"/>
                <wp:lineTo x="0" y="427"/>
                <wp:lineTo x="0" y="20704"/>
                <wp:lineTo x="429" y="21344"/>
                <wp:lineTo x="572" y="21344"/>
                <wp:lineTo x="20889" y="21344"/>
                <wp:lineTo x="21032" y="21344"/>
                <wp:lineTo x="21462" y="20704"/>
                <wp:lineTo x="21462" y="427"/>
                <wp:lineTo x="20889" y="0"/>
                <wp:lineTo x="572" y="0"/>
              </wp:wrapPolygon>
            </wp:wrapTight>
            <wp:docPr id="1" name="Рисунок 1" descr="https://ds05.infourok.ru/uploads/ex/0db3/0006ff0a-8b24cd2a/hello_html_71aff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b3/0006ff0a-8b24cd2a/hello_html_71aff4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9072" t="31588" r="4814" b="25217"/>
                    <a:stretch/>
                  </pic:blipFill>
                  <pic:spPr bwMode="auto">
                    <a:xfrm>
                      <a:off x="0" y="0"/>
                      <a:ext cx="2875915" cy="1927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9226B" w:rsidRPr="0099226B">
        <w:rPr>
          <w:rFonts w:ascii="Times New Roman" w:hAnsi="Times New Roman" w:cs="Times New Roman"/>
          <w:color w:val="002060"/>
          <w:sz w:val="28"/>
          <w:szCs w:val="28"/>
        </w:rPr>
        <w:t>Отсутствие в</w:t>
      </w:r>
      <w:r w:rsidR="0099226B">
        <w:rPr>
          <w:rFonts w:ascii="Times New Roman" w:hAnsi="Times New Roman" w:cs="Times New Roman"/>
          <w:color w:val="002060"/>
          <w:sz w:val="28"/>
          <w:szCs w:val="28"/>
        </w:rPr>
        <w:t>нимания со стороны родителей.</w:t>
      </w:r>
    </w:p>
    <w:p w:rsidR="0099226B" w:rsidRDefault="0099226B" w:rsidP="00C46C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Желание быть замеченными.</w:t>
      </w:r>
    </w:p>
    <w:p w:rsidR="0099226B" w:rsidRDefault="0099226B" w:rsidP="00C46C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Ссоры с членами семьи.</w:t>
      </w:r>
    </w:p>
    <w:p w:rsidR="0099226B" w:rsidRDefault="0099226B" w:rsidP="00C46C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Трудности ребёнка в общении со сверстниками, к</w:t>
      </w:r>
      <w:r>
        <w:rPr>
          <w:rFonts w:ascii="Times New Roman" w:hAnsi="Times New Roman" w:cs="Times New Roman"/>
          <w:color w:val="002060"/>
          <w:sz w:val="28"/>
          <w:szCs w:val="28"/>
        </w:rPr>
        <w:t>онфликты с ними и педагогами.</w:t>
      </w:r>
    </w:p>
    <w:p w:rsidR="0099226B" w:rsidRDefault="0099226B" w:rsidP="00C46C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9226B">
        <w:rPr>
          <w:rFonts w:ascii="Times New Roman" w:hAnsi="Times New Roman" w:cs="Times New Roman"/>
          <w:color w:val="002060"/>
          <w:sz w:val="28"/>
          <w:szCs w:val="28"/>
        </w:rPr>
        <w:t>Буллинг</w:t>
      </w:r>
      <w:proofErr w:type="spellEnd"/>
      <w:r w:rsidRPr="0099226B">
        <w:rPr>
          <w:rFonts w:ascii="Times New Roman" w:hAnsi="Times New Roman" w:cs="Times New Roman"/>
          <w:color w:val="002060"/>
          <w:sz w:val="28"/>
          <w:szCs w:val="28"/>
        </w:rPr>
        <w:t xml:space="preserve"> (травля) – агрессивное преследование одного из членов коллектива (особенно коллектива школьников) со стороны других чле</w:t>
      </w:r>
      <w:r>
        <w:rPr>
          <w:rFonts w:ascii="Times New Roman" w:hAnsi="Times New Roman" w:cs="Times New Roman"/>
          <w:color w:val="002060"/>
          <w:sz w:val="28"/>
          <w:szCs w:val="28"/>
        </w:rPr>
        <w:t>нов коллектива или его части.</w:t>
      </w:r>
    </w:p>
    <w:p w:rsidR="0099226B" w:rsidRDefault="0099226B" w:rsidP="00C46C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Смерт</w:t>
      </w:r>
      <w:r>
        <w:rPr>
          <w:rFonts w:ascii="Times New Roman" w:hAnsi="Times New Roman" w:cs="Times New Roman"/>
          <w:color w:val="002060"/>
          <w:sz w:val="28"/>
          <w:szCs w:val="28"/>
        </w:rPr>
        <w:t>ь родственников и/или друзей.</w:t>
      </w:r>
    </w:p>
    <w:p w:rsidR="0099226B" w:rsidRDefault="0099226B" w:rsidP="00C46C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Доступ к огнестрельно</w:t>
      </w:r>
      <w:r>
        <w:rPr>
          <w:rFonts w:ascii="Times New Roman" w:hAnsi="Times New Roman" w:cs="Times New Roman"/>
          <w:color w:val="002060"/>
          <w:sz w:val="28"/>
          <w:szCs w:val="28"/>
        </w:rPr>
        <w:t>му и холодному оружию в доме.</w:t>
      </w:r>
    </w:p>
    <w:p w:rsidR="0099226B" w:rsidRDefault="0099226B" w:rsidP="00477FA8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lastRenderedPageBreak/>
        <w:t>Интерес ребёнка к компьютерным играм, в которых присутствуют сцены насилия, а также доступ к сайтам и группам в сети Интернет, пропаганди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рующим идеологию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скулшутинга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9226B" w:rsidRDefault="0099226B" w:rsidP="00477FA8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Депрессивное состояние.</w:t>
      </w:r>
    </w:p>
    <w:p w:rsidR="0099226B" w:rsidRDefault="0099226B" w:rsidP="00477FA8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Вну</w:t>
      </w:r>
      <w:r>
        <w:rPr>
          <w:rFonts w:ascii="Times New Roman" w:hAnsi="Times New Roman" w:cs="Times New Roman"/>
          <w:color w:val="002060"/>
          <w:sz w:val="28"/>
          <w:szCs w:val="28"/>
        </w:rPr>
        <w:t>шаемость и ведомость ребенка.</w:t>
      </w:r>
    </w:p>
    <w:p w:rsidR="0099226B" w:rsidRDefault="0099226B" w:rsidP="00477FA8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Пс</w:t>
      </w:r>
      <w:r>
        <w:rPr>
          <w:rFonts w:ascii="Times New Roman" w:hAnsi="Times New Roman" w:cs="Times New Roman"/>
          <w:color w:val="002060"/>
          <w:sz w:val="28"/>
          <w:szCs w:val="28"/>
        </w:rPr>
        <w:t>ихические отклонения у ребенка.</w:t>
      </w:r>
    </w:p>
    <w:p w:rsidR="0099226B" w:rsidRPr="00477FA8" w:rsidRDefault="0099226B" w:rsidP="00477FA8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77FA8">
        <w:rPr>
          <w:rFonts w:ascii="Times New Roman" w:hAnsi="Times New Roman" w:cs="Times New Roman"/>
          <w:b/>
          <w:color w:val="C00000"/>
          <w:sz w:val="32"/>
          <w:szCs w:val="32"/>
        </w:rPr>
        <w:t>На что родителям следует обратить внимание</w:t>
      </w:r>
    </w:p>
    <w:p w:rsidR="0099226B" w:rsidRDefault="0099226B" w:rsidP="00C46C6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Интерес к материалам, содержащим оп</w:t>
      </w:r>
      <w:r>
        <w:rPr>
          <w:rFonts w:ascii="Times New Roman" w:hAnsi="Times New Roman" w:cs="Times New Roman"/>
          <w:color w:val="002060"/>
          <w:sz w:val="28"/>
          <w:szCs w:val="28"/>
        </w:rPr>
        <w:t>исание различных форм насилия.</w:t>
      </w:r>
    </w:p>
    <w:p w:rsidR="0099226B" w:rsidRDefault="0099226B" w:rsidP="00C46C6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Сбор плакатов с изображениями «стрелков», книг и фильмов, посвящённых оружию, регулярные посещения оружейных веб-сайтов, опыт обр</w:t>
      </w:r>
      <w:r>
        <w:rPr>
          <w:rFonts w:ascii="Times New Roman" w:hAnsi="Times New Roman" w:cs="Times New Roman"/>
          <w:color w:val="002060"/>
          <w:sz w:val="28"/>
          <w:szCs w:val="28"/>
        </w:rPr>
        <w:t>ащения с огнестрельным оружием.</w:t>
      </w:r>
    </w:p>
    <w:p w:rsidR="0099226B" w:rsidRDefault="0099226B" w:rsidP="00C46C6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Создание веб-станицы, на которой обсуждаются случаи расстрелов, размещаются видео со стрельбой, песни с агрессивным содержанием (типа «Вся жизнь – это война, и вся жизнь - это боль, и ты будешь о</w:t>
      </w:r>
      <w:r>
        <w:rPr>
          <w:rFonts w:ascii="Times New Roman" w:hAnsi="Times New Roman" w:cs="Times New Roman"/>
          <w:color w:val="002060"/>
          <w:sz w:val="28"/>
          <w:szCs w:val="28"/>
        </w:rPr>
        <w:t>дин вести свою личную войну»).</w:t>
      </w:r>
    </w:p>
    <w:p w:rsidR="0099226B" w:rsidRDefault="0099226B" w:rsidP="00C46C6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 xml:space="preserve">Прямые свидетельства или намеки на насильственные фантазии и планы.  Проявление </w:t>
      </w:r>
      <w:r>
        <w:rPr>
          <w:rFonts w:ascii="Times New Roman" w:hAnsi="Times New Roman" w:cs="Times New Roman"/>
          <w:color w:val="002060"/>
          <w:sz w:val="28"/>
          <w:szCs w:val="28"/>
        </w:rPr>
        <w:t>подростком агрессии.</w:t>
      </w:r>
    </w:p>
    <w:p w:rsidR="0099226B" w:rsidRDefault="0099226B" w:rsidP="00C46C6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Подросток, планирующий нападение на своих сверстников, как правило, в сети Интернет поддерживает общение с другими последова</w:t>
      </w:r>
      <w:r>
        <w:rPr>
          <w:rFonts w:ascii="Times New Roman" w:hAnsi="Times New Roman" w:cs="Times New Roman"/>
          <w:color w:val="002060"/>
          <w:sz w:val="28"/>
          <w:szCs w:val="28"/>
        </w:rPr>
        <w:t>телями идеологии 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скулшутинга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99226B" w:rsidRDefault="0099226B" w:rsidP="00C46C6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9226B">
        <w:rPr>
          <w:rFonts w:ascii="Times New Roman" w:hAnsi="Times New Roman" w:cs="Times New Roman"/>
          <w:b/>
          <w:color w:val="C00000"/>
          <w:sz w:val="32"/>
          <w:szCs w:val="32"/>
        </w:rPr>
        <w:t>Что делать?</w:t>
      </w:r>
      <w:r w:rsidR="005A6339" w:rsidRPr="005A6339">
        <w:rPr>
          <w:noProof/>
          <w:lang w:eastAsia="ru-RU"/>
        </w:rPr>
        <w:t xml:space="preserve"> </w:t>
      </w:r>
    </w:p>
    <w:p w:rsidR="0099226B" w:rsidRDefault="005A6339" w:rsidP="00C46C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99060</wp:posOffset>
            </wp:positionV>
            <wp:extent cx="2624455" cy="1747520"/>
            <wp:effectExtent l="0" t="0" r="4445" b="5080"/>
            <wp:wrapTight wrapText="bothSides">
              <wp:wrapPolygon edited="0">
                <wp:start x="627" y="0"/>
                <wp:lineTo x="0" y="471"/>
                <wp:lineTo x="0" y="21192"/>
                <wp:lineTo x="627" y="21427"/>
                <wp:lineTo x="20853" y="21427"/>
                <wp:lineTo x="21480" y="21192"/>
                <wp:lineTo x="21480" y="471"/>
                <wp:lineTo x="20853" y="0"/>
                <wp:lineTo x="627" y="0"/>
              </wp:wrapPolygon>
            </wp:wrapTight>
            <wp:docPr id="4" name="Рисунок 4" descr="https://o-krohe.ru/images/article/orig/2019/06/v-rossii-predlozhili-vvesti-novoe-posobie-dlya-detej-do-18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-krohe.ru/images/article/orig/2019/06/v-rossii-predlozhili-vvesti-novoe-posobie-dlya-detej-do-18-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9226B" w:rsidRPr="0099226B">
        <w:rPr>
          <w:rFonts w:ascii="Times New Roman" w:hAnsi="Times New Roman" w:cs="Times New Roman"/>
          <w:color w:val="002060"/>
          <w:sz w:val="28"/>
          <w:szCs w:val="28"/>
        </w:rPr>
        <w:t>1. Контролировать социальные сети ребёнка, круг общения, его интер</w:t>
      </w:r>
      <w:r w:rsidR="0099226B">
        <w:rPr>
          <w:rFonts w:ascii="Times New Roman" w:hAnsi="Times New Roman" w:cs="Times New Roman"/>
          <w:color w:val="002060"/>
          <w:sz w:val="28"/>
          <w:szCs w:val="28"/>
        </w:rPr>
        <w:t>есы.</w:t>
      </w:r>
    </w:p>
    <w:p w:rsidR="0099226B" w:rsidRDefault="0099226B" w:rsidP="00C46C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2. Обращать пристальное внимание на символику, сленг, окружен</w:t>
      </w:r>
      <w:r>
        <w:rPr>
          <w:rFonts w:ascii="Times New Roman" w:hAnsi="Times New Roman" w:cs="Times New Roman"/>
          <w:color w:val="002060"/>
          <w:sz w:val="28"/>
          <w:szCs w:val="28"/>
        </w:rPr>
        <w:t>ие, увлечения и проблемы детей.</w:t>
      </w:r>
    </w:p>
    <w:p w:rsidR="0099226B" w:rsidRDefault="0099226B" w:rsidP="00C46C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3. Уделять больше внимания его проблемам и взаимоотношениям со сверстниками. 4. Тесно взаимодействуйте с педагогами ребёнк</w:t>
      </w:r>
      <w:r>
        <w:rPr>
          <w:rFonts w:ascii="Times New Roman" w:hAnsi="Times New Roman" w:cs="Times New Roman"/>
          <w:color w:val="002060"/>
          <w:sz w:val="28"/>
          <w:szCs w:val="28"/>
        </w:rPr>
        <w:t>а, чтобы знать о его проблемах.</w:t>
      </w:r>
    </w:p>
    <w:p w:rsidR="0099226B" w:rsidRDefault="0099226B" w:rsidP="00C46C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5. При необходимости (в случае замкнутости ребенка, резкого изменения его поведения и проявлений агрессивности</w:t>
      </w:r>
      <w:r w:rsidR="00B0460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9226B">
        <w:rPr>
          <w:rFonts w:ascii="Times New Roman" w:hAnsi="Times New Roman" w:cs="Times New Roman"/>
          <w:color w:val="002060"/>
          <w:sz w:val="28"/>
          <w:szCs w:val="28"/>
        </w:rPr>
        <w:t>обратиться за помощью к классному руководителю, специалисту (педаго</w:t>
      </w:r>
      <w:r>
        <w:rPr>
          <w:rFonts w:ascii="Times New Roman" w:hAnsi="Times New Roman" w:cs="Times New Roman"/>
          <w:color w:val="002060"/>
          <w:sz w:val="28"/>
          <w:szCs w:val="28"/>
        </w:rPr>
        <w:t>гу-психологу, психотерапевту).</w:t>
      </w:r>
    </w:p>
    <w:p w:rsidR="005A6339" w:rsidRDefault="0099226B" w:rsidP="00C46C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 xml:space="preserve">6. Организовать досуг подростка во </w:t>
      </w:r>
      <w:proofErr w:type="spellStart"/>
      <w:r w:rsidRPr="0099226B">
        <w:rPr>
          <w:rFonts w:ascii="Times New Roman" w:hAnsi="Times New Roman" w:cs="Times New Roman"/>
          <w:color w:val="002060"/>
          <w:sz w:val="28"/>
          <w:szCs w:val="28"/>
        </w:rPr>
        <w:t>внеучебное</w:t>
      </w:r>
      <w:proofErr w:type="spellEnd"/>
      <w:r w:rsidRPr="0099226B">
        <w:rPr>
          <w:rFonts w:ascii="Times New Roman" w:hAnsi="Times New Roman" w:cs="Times New Roman"/>
          <w:color w:val="002060"/>
          <w:sz w:val="28"/>
          <w:szCs w:val="28"/>
        </w:rPr>
        <w:t xml:space="preserve"> врем</w:t>
      </w:r>
      <w:r w:rsidR="005A6339">
        <w:rPr>
          <w:rFonts w:ascii="Times New Roman" w:hAnsi="Times New Roman" w:cs="Times New Roman"/>
          <w:color w:val="002060"/>
          <w:sz w:val="28"/>
          <w:szCs w:val="28"/>
        </w:rPr>
        <w:t>я (посещение кружков и секций);</w:t>
      </w:r>
    </w:p>
    <w:p w:rsidR="0099226B" w:rsidRDefault="0099226B" w:rsidP="00C46C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 xml:space="preserve">7. Учить ребёнка </w:t>
      </w:r>
      <w:r>
        <w:rPr>
          <w:rFonts w:ascii="Times New Roman" w:hAnsi="Times New Roman" w:cs="Times New Roman"/>
          <w:color w:val="002060"/>
          <w:sz w:val="28"/>
          <w:szCs w:val="28"/>
        </w:rPr>
        <w:t>общению с людьми вне Интернета.</w:t>
      </w:r>
    </w:p>
    <w:p w:rsidR="0099226B" w:rsidRDefault="0099226B" w:rsidP="00C46C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9226B">
        <w:rPr>
          <w:rFonts w:ascii="Times New Roman" w:hAnsi="Times New Roman" w:cs="Times New Roman"/>
          <w:color w:val="002060"/>
          <w:sz w:val="28"/>
          <w:szCs w:val="28"/>
        </w:rPr>
        <w:t>8. Не хранить огнестрельное и холо</w:t>
      </w:r>
      <w:r>
        <w:rPr>
          <w:rFonts w:ascii="Times New Roman" w:hAnsi="Times New Roman" w:cs="Times New Roman"/>
          <w:color w:val="002060"/>
          <w:sz w:val="28"/>
          <w:szCs w:val="28"/>
        </w:rPr>
        <w:t>дное оружие в доступных местах.</w:t>
      </w:r>
    </w:p>
    <w:p w:rsidR="0099226B" w:rsidRDefault="005A6339" w:rsidP="00C46C69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460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9226B" w:rsidRPr="00B0460D">
        <w:rPr>
          <w:rFonts w:ascii="Times New Roman" w:hAnsi="Times New Roman" w:cs="Times New Roman"/>
          <w:b/>
          <w:color w:val="002060"/>
          <w:sz w:val="28"/>
          <w:szCs w:val="28"/>
        </w:rPr>
        <w:t>Самое важное – контакт со своим ребёнком</w:t>
      </w:r>
      <w:r w:rsidR="0099226B" w:rsidRPr="0099226B">
        <w:rPr>
          <w:rFonts w:ascii="Times New Roman" w:hAnsi="Times New Roman" w:cs="Times New Roman"/>
          <w:color w:val="002060"/>
          <w:sz w:val="28"/>
          <w:szCs w:val="28"/>
        </w:rPr>
        <w:t xml:space="preserve">. Когда ребёнок достигает подросткового возраста, уже поздно начинать его устанавливать: это нужно делать намного раньше – с рождения. В подростковом возрасте родитель должен стать для ребёнка другом, с которым можно поделиться своими переживаниями и не бояться быть отвергнутым. Именно чувство отверженности собственными родители может толкнуть </w:t>
      </w:r>
      <w:proofErr w:type="spellStart"/>
      <w:r w:rsidR="0099226B" w:rsidRPr="0099226B">
        <w:rPr>
          <w:rFonts w:ascii="Times New Roman" w:hAnsi="Times New Roman" w:cs="Times New Roman"/>
          <w:color w:val="002060"/>
          <w:sz w:val="28"/>
          <w:szCs w:val="28"/>
        </w:rPr>
        <w:t>тинейджера</w:t>
      </w:r>
      <w:proofErr w:type="spellEnd"/>
      <w:r w:rsidR="0099226B" w:rsidRPr="0099226B">
        <w:rPr>
          <w:rFonts w:ascii="Times New Roman" w:hAnsi="Times New Roman" w:cs="Times New Roman"/>
          <w:color w:val="002060"/>
          <w:sz w:val="28"/>
          <w:szCs w:val="28"/>
        </w:rPr>
        <w:t xml:space="preserve"> на такой страш</w:t>
      </w:r>
      <w:r w:rsidR="0099226B">
        <w:rPr>
          <w:rFonts w:ascii="Times New Roman" w:hAnsi="Times New Roman" w:cs="Times New Roman"/>
          <w:color w:val="002060"/>
          <w:sz w:val="28"/>
          <w:szCs w:val="28"/>
        </w:rPr>
        <w:t>ный шаг, как стрельба в школе.</w:t>
      </w:r>
    </w:p>
    <w:p w:rsidR="00C84566" w:rsidRPr="00C84566" w:rsidRDefault="00C84566" w:rsidP="00C84566">
      <w:pPr>
        <w:spacing w:after="0" w:line="240" w:lineRule="auto"/>
        <w:ind w:firstLine="8222"/>
        <w:jc w:val="both"/>
        <w:rPr>
          <w:rFonts w:ascii="Times New Roman" w:hAnsi="Times New Roman" w:cs="Times New Roman"/>
          <w:color w:val="002060"/>
        </w:rPr>
      </w:pPr>
    </w:p>
    <w:sectPr w:rsidR="00C84566" w:rsidRPr="00C84566" w:rsidSect="009922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3C3"/>
      </v:shape>
    </w:pict>
  </w:numPicBullet>
  <w:abstractNum w:abstractNumId="0">
    <w:nsid w:val="3AE81A21"/>
    <w:multiLevelType w:val="hybridMultilevel"/>
    <w:tmpl w:val="5866A5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85DA4"/>
    <w:multiLevelType w:val="hybridMultilevel"/>
    <w:tmpl w:val="65EA4F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C3C25"/>
    <w:rsid w:val="00037DF7"/>
    <w:rsid w:val="00477FA8"/>
    <w:rsid w:val="005A6339"/>
    <w:rsid w:val="007B731A"/>
    <w:rsid w:val="007E5111"/>
    <w:rsid w:val="008277CA"/>
    <w:rsid w:val="008C3C25"/>
    <w:rsid w:val="0099226B"/>
    <w:rsid w:val="00A02CDD"/>
    <w:rsid w:val="00B0460D"/>
    <w:rsid w:val="00C333B2"/>
    <w:rsid w:val="00C46C69"/>
    <w:rsid w:val="00C84566"/>
    <w:rsid w:val="00D7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Неонила Викторовна</cp:lastModifiedBy>
  <cp:revision>8</cp:revision>
  <dcterms:created xsi:type="dcterms:W3CDTF">2020-06-10T12:01:00Z</dcterms:created>
  <dcterms:modified xsi:type="dcterms:W3CDTF">2020-07-24T06:55:00Z</dcterms:modified>
</cp:coreProperties>
</file>