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B64EAE">
        <w:rPr>
          <w:rFonts w:ascii="Times New Roman" w:hAnsi="Times New Roman" w:cs="Times New Roman"/>
          <w:sz w:val="28"/>
        </w:rPr>
        <w:t>9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9A2A74">
        <w:rPr>
          <w:rFonts w:ascii="Times New Roman" w:hAnsi="Times New Roman" w:cs="Times New Roman"/>
          <w:sz w:val="28"/>
        </w:rPr>
        <w:t xml:space="preserve">14.08.2018 года </w:t>
      </w:r>
      <w:r>
        <w:rPr>
          <w:rFonts w:ascii="Times New Roman" w:hAnsi="Times New Roman" w:cs="Times New Roman"/>
          <w:sz w:val="28"/>
        </w:rPr>
        <w:t>№</w:t>
      </w:r>
      <w:r w:rsidR="009A2A74">
        <w:rPr>
          <w:rFonts w:ascii="Times New Roman" w:hAnsi="Times New Roman" w:cs="Times New Roman"/>
          <w:sz w:val="28"/>
        </w:rPr>
        <w:t xml:space="preserve"> 1253-пр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B64EAE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9564B9" w:rsidRDefault="009564B9" w:rsidP="00B64EAE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Pr="00DC0D4B">
        <w:rPr>
          <w:rFonts w:ascii="Times New Roman" w:hAnsi="Times New Roman" w:cs="Times New Roman"/>
          <w:sz w:val="28"/>
        </w:rPr>
        <w:t xml:space="preserve">специалиста по проведению инструктажа и обеспечению лабораторных </w:t>
      </w:r>
    </w:p>
    <w:p w:rsidR="009564B9" w:rsidRDefault="009564B9" w:rsidP="00B64EAE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DC0D4B">
        <w:rPr>
          <w:rFonts w:ascii="Times New Roman" w:hAnsi="Times New Roman" w:cs="Times New Roman"/>
          <w:sz w:val="28"/>
        </w:rPr>
        <w:t>работ</w:t>
      </w:r>
      <w:r>
        <w:rPr>
          <w:rFonts w:ascii="Times New Roman" w:hAnsi="Times New Roman" w:cs="Times New Roman"/>
          <w:sz w:val="28"/>
        </w:rPr>
        <w:t xml:space="preserve"> </w:t>
      </w:r>
      <w:r w:rsidR="00116C76">
        <w:rPr>
          <w:rFonts w:ascii="Times New Roman" w:hAnsi="Times New Roman" w:cs="Times New Roman"/>
          <w:sz w:val="28"/>
        </w:rPr>
        <w:t>при проведении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</w:t>
      </w:r>
    </w:p>
    <w:p w:rsidR="009564B9" w:rsidRDefault="0043590D" w:rsidP="009564B9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образовательным программам основного общего образования в пункте </w:t>
      </w:r>
    </w:p>
    <w:p w:rsidR="00DC0D4B" w:rsidRPr="00DC0D4B" w:rsidRDefault="0043590D" w:rsidP="009564B9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проведения экзамена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9A1391" w:rsidRPr="004E1F53" w:rsidRDefault="009A1391" w:rsidP="009A1391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9A1391" w:rsidRDefault="00DC0D4B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D4B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9A1391" w:rsidRPr="00DC0D4B">
        <w:rPr>
          <w:rFonts w:ascii="Times New Roman" w:hAnsi="Times New Roman" w:cs="Times New Roman"/>
          <w:sz w:val="28"/>
          <w:szCs w:val="28"/>
        </w:rPr>
        <w:t>основного государственного экзаме</w:t>
      </w:r>
      <w:r w:rsidR="00173FD6" w:rsidRPr="00DC0D4B">
        <w:rPr>
          <w:rFonts w:ascii="Times New Roman" w:hAnsi="Times New Roman" w:cs="Times New Roman"/>
          <w:sz w:val="28"/>
          <w:szCs w:val="28"/>
        </w:rPr>
        <w:t>на</w:t>
      </w:r>
      <w:r w:rsidRPr="00DC0D4B">
        <w:rPr>
          <w:rFonts w:ascii="Times New Roman" w:hAnsi="Times New Roman" w:cs="Times New Roman"/>
          <w:sz w:val="28"/>
          <w:szCs w:val="28"/>
        </w:rPr>
        <w:t xml:space="preserve"> по физике и х</w:t>
      </w:r>
      <w:r w:rsidRPr="00DC0D4B">
        <w:rPr>
          <w:rFonts w:ascii="Times New Roman" w:hAnsi="Times New Roman" w:cs="Times New Roman"/>
          <w:sz w:val="28"/>
          <w:szCs w:val="28"/>
        </w:rPr>
        <w:t>и</w:t>
      </w:r>
      <w:r w:rsidRPr="00DC0D4B">
        <w:rPr>
          <w:rFonts w:ascii="Times New Roman" w:hAnsi="Times New Roman" w:cs="Times New Roman"/>
          <w:sz w:val="28"/>
          <w:szCs w:val="28"/>
        </w:rPr>
        <w:t xml:space="preserve">мии привлекаются специалисты по проведению инструктажа и обеспечению лабораторных работ </w:t>
      </w:r>
      <w:r w:rsidR="00173FD6" w:rsidRPr="00DC0D4B">
        <w:rPr>
          <w:rFonts w:ascii="Times New Roman" w:hAnsi="Times New Roman" w:cs="Times New Roman"/>
          <w:sz w:val="28"/>
          <w:szCs w:val="28"/>
        </w:rPr>
        <w:t xml:space="preserve"> (далее соответственно – </w:t>
      </w:r>
      <w:r w:rsidRPr="00DC0D4B">
        <w:rPr>
          <w:rFonts w:ascii="Times New Roman" w:hAnsi="Times New Roman" w:cs="Times New Roman"/>
          <w:sz w:val="28"/>
          <w:szCs w:val="28"/>
        </w:rPr>
        <w:t>специалисты по проведению и</w:t>
      </w:r>
      <w:r w:rsidRPr="00DC0D4B">
        <w:rPr>
          <w:rFonts w:ascii="Times New Roman" w:hAnsi="Times New Roman" w:cs="Times New Roman"/>
          <w:sz w:val="28"/>
          <w:szCs w:val="28"/>
        </w:rPr>
        <w:t>н</w:t>
      </w:r>
      <w:r w:rsidRPr="00DC0D4B">
        <w:rPr>
          <w:rFonts w:ascii="Times New Roman" w:hAnsi="Times New Roman" w:cs="Times New Roman"/>
          <w:sz w:val="28"/>
          <w:szCs w:val="28"/>
        </w:rPr>
        <w:t>структажа</w:t>
      </w:r>
      <w:r w:rsidR="00173FD6" w:rsidRPr="00DC0D4B">
        <w:rPr>
          <w:rFonts w:ascii="Times New Roman" w:hAnsi="Times New Roman" w:cs="Times New Roman"/>
          <w:sz w:val="28"/>
          <w:szCs w:val="28"/>
        </w:rPr>
        <w:t>, ОГЭ)</w:t>
      </w:r>
      <w:r>
        <w:rPr>
          <w:rFonts w:ascii="Times New Roman" w:hAnsi="Times New Roman" w:cs="Times New Roman"/>
          <w:sz w:val="28"/>
          <w:szCs w:val="28"/>
        </w:rPr>
        <w:t>.</w:t>
      </w:r>
      <w:r w:rsidR="00173FD6" w:rsidRPr="00DC0D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760E0" w:rsidRPr="006B6FFE" w:rsidRDefault="007760E0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К обеспечению проведения лабораторных работ привлекается специ</w:t>
      </w:r>
      <w:r w:rsidRPr="006B6FFE">
        <w:rPr>
          <w:rFonts w:ascii="Times New Roman" w:hAnsi="Times New Roman" w:cs="Times New Roman"/>
          <w:sz w:val="28"/>
          <w:szCs w:val="26"/>
        </w:rPr>
        <w:t>а</w:t>
      </w:r>
      <w:r w:rsidRPr="006B6FFE">
        <w:rPr>
          <w:rFonts w:ascii="Times New Roman" w:hAnsi="Times New Roman" w:cs="Times New Roman"/>
          <w:sz w:val="28"/>
          <w:szCs w:val="26"/>
        </w:rPr>
        <w:t>лист по физике (учитель физики). Не допускается привлекать к проведению лабораторных работ специалиста, преподававшего данный предмет у данных обучающихся (за исключением ППЭ, организованных в образовательных учреждениях уголовно-исполнительной системы).</w:t>
      </w:r>
    </w:p>
    <w:p w:rsidR="00216BE1" w:rsidRPr="009A1391" w:rsidRDefault="00DC0D4B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bookmarkStart w:id="1" w:name="_Toc404598548"/>
      <w:r>
        <w:rPr>
          <w:rFonts w:ascii="Times New Roman" w:hAnsi="Times New Roman" w:cs="Times New Roman"/>
          <w:sz w:val="28"/>
          <w:szCs w:val="28"/>
        </w:rPr>
        <w:t xml:space="preserve">Специалист по проведению инструктажа </w:t>
      </w:r>
      <w:r w:rsidR="00216BE1" w:rsidRPr="0043590D">
        <w:rPr>
          <w:rFonts w:ascii="Times New Roman" w:hAnsi="Times New Roman" w:cs="Times New Roman"/>
          <w:sz w:val="28"/>
          <w:szCs w:val="28"/>
        </w:rPr>
        <w:t xml:space="preserve"> информиру</w:t>
      </w:r>
      <w:r w:rsidR="00F86ABE">
        <w:rPr>
          <w:rFonts w:ascii="Times New Roman" w:hAnsi="Times New Roman" w:cs="Times New Roman"/>
          <w:sz w:val="28"/>
          <w:szCs w:val="28"/>
        </w:rPr>
        <w:t>е</w:t>
      </w:r>
      <w:r w:rsidR="00216BE1" w:rsidRPr="0043590D">
        <w:rPr>
          <w:rFonts w:ascii="Times New Roman" w:hAnsi="Times New Roman" w:cs="Times New Roman"/>
          <w:sz w:val="28"/>
          <w:szCs w:val="28"/>
        </w:rPr>
        <w:t>тся о мес</w:t>
      </w:r>
      <w:r w:rsidR="00F86ABE">
        <w:rPr>
          <w:rFonts w:ascii="Times New Roman" w:hAnsi="Times New Roman" w:cs="Times New Roman"/>
          <w:sz w:val="28"/>
          <w:szCs w:val="28"/>
        </w:rPr>
        <w:t>те расп</w:t>
      </w:r>
      <w:r w:rsidR="00F86ABE">
        <w:rPr>
          <w:rFonts w:ascii="Times New Roman" w:hAnsi="Times New Roman" w:cs="Times New Roman"/>
          <w:sz w:val="28"/>
          <w:szCs w:val="28"/>
        </w:rPr>
        <w:t>о</w:t>
      </w:r>
      <w:r w:rsidR="00F86ABE">
        <w:rPr>
          <w:rFonts w:ascii="Times New Roman" w:hAnsi="Times New Roman" w:cs="Times New Roman"/>
          <w:sz w:val="28"/>
          <w:szCs w:val="28"/>
        </w:rPr>
        <w:t xml:space="preserve">ложения </w:t>
      </w:r>
      <w:r>
        <w:rPr>
          <w:rFonts w:ascii="Times New Roman" w:hAnsi="Times New Roman" w:cs="Times New Roman"/>
          <w:sz w:val="28"/>
          <w:szCs w:val="28"/>
        </w:rPr>
        <w:t xml:space="preserve">пункта проведения экзамена (далее – </w:t>
      </w:r>
      <w:r w:rsidR="00F86ABE">
        <w:rPr>
          <w:rFonts w:ascii="Times New Roman" w:hAnsi="Times New Roman" w:cs="Times New Roman"/>
          <w:sz w:val="28"/>
          <w:szCs w:val="28"/>
        </w:rPr>
        <w:t>ППЭ</w:t>
      </w:r>
      <w:r>
        <w:rPr>
          <w:rFonts w:ascii="Times New Roman" w:hAnsi="Times New Roman" w:cs="Times New Roman"/>
          <w:sz w:val="28"/>
          <w:szCs w:val="28"/>
        </w:rPr>
        <w:t>)</w:t>
      </w:r>
      <w:r w:rsidR="00F86ABE">
        <w:rPr>
          <w:rFonts w:ascii="Times New Roman" w:hAnsi="Times New Roman" w:cs="Times New Roman"/>
          <w:sz w:val="28"/>
          <w:szCs w:val="28"/>
        </w:rPr>
        <w:t>, в который</w:t>
      </w:r>
      <w:r w:rsidR="00216BE1" w:rsidRPr="0043590D">
        <w:rPr>
          <w:rFonts w:ascii="Times New Roman" w:hAnsi="Times New Roman" w:cs="Times New Roman"/>
          <w:sz w:val="28"/>
          <w:szCs w:val="28"/>
        </w:rPr>
        <w:t xml:space="preserve"> он направл</w:t>
      </w:r>
      <w:r w:rsidR="00216BE1" w:rsidRPr="0043590D">
        <w:rPr>
          <w:rFonts w:ascii="Times New Roman" w:hAnsi="Times New Roman" w:cs="Times New Roman"/>
          <w:sz w:val="28"/>
          <w:szCs w:val="28"/>
        </w:rPr>
        <w:t>я</w:t>
      </w:r>
      <w:r w:rsidR="00F86ABE">
        <w:rPr>
          <w:rFonts w:ascii="Times New Roman" w:hAnsi="Times New Roman" w:cs="Times New Roman"/>
          <w:sz w:val="28"/>
          <w:szCs w:val="28"/>
        </w:rPr>
        <w:t>е</w:t>
      </w:r>
      <w:r w:rsidR="00216BE1" w:rsidRPr="0043590D">
        <w:rPr>
          <w:rFonts w:ascii="Times New Roman" w:hAnsi="Times New Roman" w:cs="Times New Roman"/>
          <w:sz w:val="28"/>
          <w:szCs w:val="28"/>
        </w:rPr>
        <w:t>тся, не ранее чем за три рабочих дня до проведения экзамена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216BE1" w:rsidRPr="0043590D">
        <w:rPr>
          <w:rFonts w:ascii="Times New Roman" w:hAnsi="Times New Roman" w:cs="Times New Roman"/>
          <w:sz w:val="28"/>
          <w:szCs w:val="28"/>
        </w:rPr>
        <w:t>о соответствующему учебному предмету</w:t>
      </w:r>
      <w:r w:rsidR="00CB5652">
        <w:rPr>
          <w:rFonts w:ascii="Times New Roman" w:hAnsi="Times New Roman" w:cs="Times New Roman"/>
          <w:sz w:val="28"/>
          <w:szCs w:val="28"/>
        </w:rPr>
        <w:t>.</w:t>
      </w:r>
    </w:p>
    <w:p w:rsidR="009A1391" w:rsidRDefault="00DC0D4B" w:rsidP="009564B9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проведению инструктажа 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 информиру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тся под подпись о сроках, местах и порядке проведения </w:t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программам основного общего образования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, 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A1391" w:rsidRPr="00E33DD7">
        <w:rPr>
          <w:rFonts w:ascii="Times New Roman" w:hAnsi="Times New Roman" w:cs="Times New Roman"/>
          <w:sz w:val="28"/>
          <w:szCs w:val="28"/>
        </w:rPr>
        <w:t>орядке пр</w:t>
      </w:r>
      <w:r w:rsidR="009A1391" w:rsidRPr="00E33DD7">
        <w:rPr>
          <w:rFonts w:ascii="Times New Roman" w:hAnsi="Times New Roman" w:cs="Times New Roman"/>
          <w:sz w:val="28"/>
          <w:szCs w:val="28"/>
        </w:rPr>
        <w:t>о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ведения </w:t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основного общего образования, утвержденного приказом Министерства образования и науки Российской Федерации от 25 декабря 2013 года </w:t>
      </w:r>
      <w:r w:rsidR="00B64E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1394 (далее соответственно - </w:t>
      </w:r>
      <w:r w:rsidR="009A1391" w:rsidRPr="00E33DD7">
        <w:rPr>
          <w:rFonts w:ascii="Times New Roman" w:hAnsi="Times New Roman" w:cs="Times New Roman"/>
          <w:sz w:val="28"/>
          <w:szCs w:val="28"/>
        </w:rPr>
        <w:t>ГИА</w:t>
      </w:r>
      <w:r w:rsidR="009A1391">
        <w:rPr>
          <w:rFonts w:ascii="Times New Roman" w:hAnsi="Times New Roman" w:cs="Times New Roman"/>
          <w:sz w:val="28"/>
          <w:szCs w:val="28"/>
        </w:rPr>
        <w:t>-9</w:t>
      </w:r>
      <w:r w:rsidR="009A1391" w:rsidRPr="00E33D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Порядок проведения ГИА-9), </w:t>
      </w:r>
      <w:r w:rsidR="009A1391" w:rsidRPr="00E33DD7">
        <w:rPr>
          <w:rFonts w:ascii="Times New Roman" w:hAnsi="Times New Roman" w:cs="Times New Roman"/>
          <w:sz w:val="28"/>
          <w:szCs w:val="28"/>
        </w:rPr>
        <w:t>в том числе</w:t>
      </w:r>
      <w:r w:rsidR="009A1391">
        <w:rPr>
          <w:rFonts w:ascii="Times New Roman" w:hAnsi="Times New Roman" w:cs="Times New Roman"/>
          <w:sz w:val="28"/>
          <w:szCs w:val="28"/>
        </w:rPr>
        <w:t xml:space="preserve"> об </w:t>
      </w:r>
      <w:r w:rsidR="009A1391" w:rsidRPr="00E33DD7">
        <w:rPr>
          <w:rFonts w:ascii="Times New Roman" w:hAnsi="Times New Roman" w:cs="Times New Roman"/>
          <w:sz w:val="28"/>
          <w:szCs w:val="28"/>
        </w:rPr>
        <w:t>основаниях для удаления из ППЭ, о применении мер дисциплинарн</w:t>
      </w:r>
      <w:r w:rsidR="009A1391" w:rsidRPr="00E33DD7">
        <w:rPr>
          <w:rFonts w:ascii="Times New Roman" w:hAnsi="Times New Roman" w:cs="Times New Roman"/>
          <w:sz w:val="28"/>
          <w:szCs w:val="28"/>
        </w:rPr>
        <w:t>о</w:t>
      </w:r>
      <w:r w:rsidR="009A1391" w:rsidRPr="00E33DD7">
        <w:rPr>
          <w:rFonts w:ascii="Times New Roman" w:hAnsi="Times New Roman" w:cs="Times New Roman"/>
          <w:sz w:val="28"/>
          <w:szCs w:val="28"/>
        </w:rPr>
        <w:t>го и административного воздействия в отно</w:t>
      </w:r>
      <w:r w:rsidR="00A43F0C">
        <w:rPr>
          <w:rFonts w:ascii="Times New Roman" w:hAnsi="Times New Roman" w:cs="Times New Roman"/>
          <w:sz w:val="28"/>
          <w:szCs w:val="28"/>
        </w:rPr>
        <w:t>шении лиц, привлекаемых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 к пров</w:t>
      </w:r>
      <w:r w:rsidR="009A1391" w:rsidRPr="00E33DD7">
        <w:rPr>
          <w:rFonts w:ascii="Times New Roman" w:hAnsi="Times New Roman" w:cs="Times New Roman"/>
          <w:sz w:val="28"/>
          <w:szCs w:val="28"/>
        </w:rPr>
        <w:t>е</w:t>
      </w:r>
      <w:r w:rsidR="009A1391" w:rsidRPr="00E33DD7">
        <w:rPr>
          <w:rFonts w:ascii="Times New Roman" w:hAnsi="Times New Roman" w:cs="Times New Roman"/>
          <w:sz w:val="28"/>
          <w:szCs w:val="28"/>
        </w:rPr>
        <w:t>дению ГИА</w:t>
      </w:r>
      <w:r w:rsidR="009A1391">
        <w:rPr>
          <w:rFonts w:ascii="Times New Roman" w:hAnsi="Times New Roman" w:cs="Times New Roman"/>
          <w:sz w:val="28"/>
          <w:szCs w:val="28"/>
        </w:rPr>
        <w:t>-9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 и нарушивших </w:t>
      </w:r>
      <w:r w:rsidR="009A1391">
        <w:rPr>
          <w:rFonts w:ascii="Times New Roman" w:hAnsi="Times New Roman" w:cs="Times New Roman"/>
          <w:sz w:val="28"/>
          <w:szCs w:val="28"/>
        </w:rPr>
        <w:t>П</w:t>
      </w:r>
      <w:r w:rsidR="009A1391" w:rsidRPr="00E33DD7">
        <w:rPr>
          <w:rFonts w:ascii="Times New Roman" w:hAnsi="Times New Roman" w:cs="Times New Roman"/>
          <w:sz w:val="28"/>
          <w:szCs w:val="28"/>
        </w:rPr>
        <w:t xml:space="preserve">орядок проведения </w:t>
      </w:r>
      <w:r w:rsidR="009A1391">
        <w:rPr>
          <w:rFonts w:ascii="Times New Roman" w:hAnsi="Times New Roman" w:cs="Times New Roman"/>
          <w:sz w:val="28"/>
          <w:szCs w:val="28"/>
        </w:rPr>
        <w:t>ГИА-9</w:t>
      </w:r>
      <w:r w:rsidR="009A1391" w:rsidRPr="00E33DD7">
        <w:rPr>
          <w:rFonts w:ascii="Times New Roman" w:hAnsi="Times New Roman" w:cs="Times New Roman"/>
          <w:sz w:val="28"/>
          <w:szCs w:val="28"/>
        </w:rPr>
        <w:t>.</w:t>
      </w:r>
    </w:p>
    <w:p w:rsidR="006B6FFE" w:rsidRPr="006B6FFE" w:rsidRDefault="006B6FFE" w:rsidP="009564B9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FFE">
        <w:rPr>
          <w:rFonts w:ascii="Times New Roman" w:hAnsi="Times New Roman" w:cs="Times New Roman"/>
          <w:b/>
          <w:sz w:val="28"/>
          <w:szCs w:val="28"/>
        </w:rPr>
        <w:t>На этапе подготовки ППЭ</w:t>
      </w:r>
    </w:p>
    <w:p w:rsidR="007760E0" w:rsidRPr="007760E0" w:rsidRDefault="007760E0" w:rsidP="009564B9">
      <w:pPr>
        <w:pStyle w:val="a5"/>
        <w:widowControl w:val="0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Д</w:t>
      </w:r>
      <w:r w:rsidRPr="007760E0">
        <w:rPr>
          <w:sz w:val="28"/>
          <w:szCs w:val="26"/>
        </w:rPr>
        <w:t>ля проведения ОГЭ по физике с</w:t>
      </w:r>
      <w:r w:rsidR="006B6FFE" w:rsidRPr="007760E0">
        <w:rPr>
          <w:sz w:val="28"/>
          <w:szCs w:val="26"/>
        </w:rPr>
        <w:t>пециалист по проведению инстру</w:t>
      </w:r>
      <w:r w:rsidR="006B6FFE" w:rsidRPr="007760E0">
        <w:rPr>
          <w:sz w:val="28"/>
          <w:szCs w:val="26"/>
        </w:rPr>
        <w:t>к</w:t>
      </w:r>
      <w:r w:rsidR="006B6FFE" w:rsidRPr="007760E0">
        <w:rPr>
          <w:sz w:val="28"/>
          <w:szCs w:val="26"/>
        </w:rPr>
        <w:t xml:space="preserve">тажа </w:t>
      </w:r>
      <w:r w:rsidRPr="007760E0">
        <w:rPr>
          <w:sz w:val="28"/>
          <w:szCs w:val="26"/>
        </w:rPr>
        <w:t>участвует в подготовке к</w:t>
      </w:r>
      <w:r w:rsidR="00DC0D4B" w:rsidRPr="007760E0">
        <w:rPr>
          <w:sz w:val="28"/>
          <w:szCs w:val="26"/>
        </w:rPr>
        <w:t>омплект</w:t>
      </w:r>
      <w:r w:rsidRPr="007760E0">
        <w:rPr>
          <w:sz w:val="28"/>
          <w:szCs w:val="26"/>
        </w:rPr>
        <w:t xml:space="preserve">ов </w:t>
      </w:r>
      <w:r w:rsidR="00DC0D4B" w:rsidRPr="007760E0">
        <w:rPr>
          <w:sz w:val="28"/>
          <w:szCs w:val="26"/>
        </w:rPr>
        <w:t>лабораторного оборудования для в</w:t>
      </w:r>
      <w:r w:rsidR="00DC0D4B" w:rsidRPr="007760E0">
        <w:rPr>
          <w:sz w:val="28"/>
          <w:szCs w:val="26"/>
        </w:rPr>
        <w:t>ы</w:t>
      </w:r>
      <w:r w:rsidR="00DC0D4B" w:rsidRPr="007760E0">
        <w:rPr>
          <w:sz w:val="28"/>
          <w:szCs w:val="26"/>
        </w:rPr>
        <w:t>полнения лабораторной работы</w:t>
      </w:r>
      <w:r w:rsidRPr="007760E0">
        <w:rPr>
          <w:sz w:val="28"/>
          <w:szCs w:val="26"/>
        </w:rPr>
        <w:t xml:space="preserve"> по физике. Указанные комплекты </w:t>
      </w:r>
      <w:r w:rsidR="00DC0D4B" w:rsidRPr="007760E0">
        <w:rPr>
          <w:sz w:val="28"/>
          <w:szCs w:val="26"/>
        </w:rPr>
        <w:t xml:space="preserve"> формир</w:t>
      </w:r>
      <w:r w:rsidR="00DC0D4B" w:rsidRPr="007760E0">
        <w:rPr>
          <w:sz w:val="28"/>
          <w:szCs w:val="26"/>
        </w:rPr>
        <w:t>у</w:t>
      </w:r>
      <w:r w:rsidR="00DC0D4B" w:rsidRPr="007760E0">
        <w:rPr>
          <w:sz w:val="28"/>
          <w:szCs w:val="26"/>
        </w:rPr>
        <w:t>ются заблаговременно, за один-два дня до проведения экзаме</w:t>
      </w:r>
      <w:r w:rsidR="006B6FFE" w:rsidRPr="007760E0">
        <w:rPr>
          <w:sz w:val="28"/>
          <w:szCs w:val="26"/>
        </w:rPr>
        <w:t xml:space="preserve">на. </w:t>
      </w:r>
    </w:p>
    <w:p w:rsidR="00DC0D4B" w:rsidRDefault="00DC0D4B" w:rsidP="009564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 xml:space="preserve">Для подготовки лабораторного оборудования в </w:t>
      </w:r>
      <w:r w:rsidR="007760E0">
        <w:rPr>
          <w:rFonts w:ascii="Times New Roman" w:hAnsi="Times New Roman" w:cs="Times New Roman"/>
          <w:sz w:val="28"/>
          <w:szCs w:val="26"/>
        </w:rPr>
        <w:t>ППЭ</w:t>
      </w:r>
      <w:r w:rsidRPr="006B6FFE">
        <w:rPr>
          <w:rFonts w:ascii="Times New Roman" w:hAnsi="Times New Roman" w:cs="Times New Roman"/>
          <w:sz w:val="28"/>
          <w:szCs w:val="26"/>
        </w:rPr>
        <w:t xml:space="preserve"> за один-два дня</w:t>
      </w:r>
      <w:r w:rsidR="006B6FFE">
        <w:rPr>
          <w:rFonts w:ascii="Times New Roman" w:hAnsi="Times New Roman" w:cs="Times New Roman"/>
          <w:sz w:val="28"/>
          <w:szCs w:val="26"/>
        </w:rPr>
        <w:t xml:space="preserve"> </w:t>
      </w:r>
      <w:r w:rsidRPr="006B6FFE">
        <w:rPr>
          <w:rFonts w:ascii="Times New Roman" w:hAnsi="Times New Roman" w:cs="Times New Roman"/>
          <w:sz w:val="28"/>
          <w:szCs w:val="26"/>
        </w:rPr>
        <w:t>до экзамена сообщаются номера комплектов оборудования, которые будут и</w:t>
      </w:r>
      <w:r w:rsidRPr="006B6FFE">
        <w:rPr>
          <w:rFonts w:ascii="Times New Roman" w:hAnsi="Times New Roman" w:cs="Times New Roman"/>
          <w:sz w:val="28"/>
          <w:szCs w:val="26"/>
        </w:rPr>
        <w:t>с</w:t>
      </w:r>
      <w:r w:rsidRPr="006B6FFE">
        <w:rPr>
          <w:rFonts w:ascii="Times New Roman" w:hAnsi="Times New Roman" w:cs="Times New Roman"/>
          <w:sz w:val="28"/>
          <w:szCs w:val="26"/>
        </w:rPr>
        <w:t>пользоваться на экзамене. Перечень комплектов оборудования для выполн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lastRenderedPageBreak/>
        <w:t xml:space="preserve">ния экспериментальных заданий </w:t>
      </w:r>
      <w:r w:rsidR="007760E0">
        <w:rPr>
          <w:rFonts w:ascii="Times New Roman" w:hAnsi="Times New Roman" w:cs="Times New Roman"/>
          <w:sz w:val="28"/>
          <w:szCs w:val="26"/>
        </w:rPr>
        <w:t xml:space="preserve">по физике </w:t>
      </w:r>
      <w:r w:rsidRPr="006B6FFE">
        <w:rPr>
          <w:rFonts w:ascii="Times New Roman" w:hAnsi="Times New Roman" w:cs="Times New Roman"/>
          <w:sz w:val="28"/>
          <w:szCs w:val="26"/>
        </w:rPr>
        <w:t>составл</w:t>
      </w:r>
      <w:r w:rsidR="007760E0">
        <w:rPr>
          <w:rFonts w:ascii="Times New Roman" w:hAnsi="Times New Roman" w:cs="Times New Roman"/>
          <w:sz w:val="28"/>
          <w:szCs w:val="26"/>
        </w:rPr>
        <w:t xml:space="preserve">яется </w:t>
      </w:r>
      <w:r w:rsidRPr="006B6FFE">
        <w:rPr>
          <w:rFonts w:ascii="Times New Roman" w:hAnsi="Times New Roman" w:cs="Times New Roman"/>
          <w:sz w:val="28"/>
          <w:szCs w:val="26"/>
        </w:rPr>
        <w:t xml:space="preserve">на основе типовых наборов для фронтальных работ по физике, а также на основе комплектов «ГИАлаборатория». </w:t>
      </w:r>
    </w:p>
    <w:p w:rsidR="007760E0" w:rsidRPr="006B6FFE" w:rsidRDefault="007760E0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Каждый комплект оборудования должен быть помещен в собственный лоток.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6B6FFE">
        <w:rPr>
          <w:rFonts w:ascii="Times New Roman" w:hAnsi="Times New Roman" w:cs="Times New Roman"/>
          <w:sz w:val="28"/>
          <w:szCs w:val="26"/>
        </w:rPr>
        <w:t>Необходимо проверить работоспособность комплектов оборудования по электричеству и оптике.</w:t>
      </w:r>
    </w:p>
    <w:p w:rsidR="007760E0" w:rsidRDefault="00DC0D4B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При отсутствии в ППЭ каких-либо приборов и материалов оборудование может быть заменено на аналогичное оборудование с другими характерист</w:t>
      </w:r>
      <w:r w:rsidRPr="006B6FFE">
        <w:rPr>
          <w:rFonts w:ascii="Times New Roman" w:hAnsi="Times New Roman" w:cs="Times New Roman"/>
          <w:sz w:val="28"/>
          <w:szCs w:val="26"/>
        </w:rPr>
        <w:t>и</w:t>
      </w:r>
      <w:r w:rsidRPr="006B6FFE">
        <w:rPr>
          <w:rFonts w:ascii="Times New Roman" w:hAnsi="Times New Roman" w:cs="Times New Roman"/>
          <w:sz w:val="28"/>
          <w:szCs w:val="26"/>
        </w:rPr>
        <w:t xml:space="preserve">ками.  </w:t>
      </w:r>
    </w:p>
    <w:p w:rsidR="009A1391" w:rsidRPr="006B6FFE" w:rsidRDefault="00DC0D4B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В целях обеспечения объективного оценивания выполнения лаборато</w:t>
      </w:r>
      <w:r w:rsidRPr="006B6FFE">
        <w:rPr>
          <w:rFonts w:ascii="Times New Roman" w:hAnsi="Times New Roman" w:cs="Times New Roman"/>
          <w:sz w:val="28"/>
          <w:szCs w:val="26"/>
        </w:rPr>
        <w:t>р</w:t>
      </w:r>
      <w:r w:rsidRPr="006B6FFE">
        <w:rPr>
          <w:rFonts w:ascii="Times New Roman" w:hAnsi="Times New Roman" w:cs="Times New Roman"/>
          <w:sz w:val="28"/>
          <w:szCs w:val="26"/>
        </w:rPr>
        <w:t>ной работы участниками ОГЭ</w:t>
      </w:r>
      <w:r w:rsidR="007760E0">
        <w:rPr>
          <w:rFonts w:ascii="Times New Roman" w:hAnsi="Times New Roman" w:cs="Times New Roman"/>
          <w:sz w:val="28"/>
          <w:szCs w:val="26"/>
        </w:rPr>
        <w:t xml:space="preserve"> </w:t>
      </w:r>
      <w:r w:rsidRPr="006B6FFE">
        <w:rPr>
          <w:rFonts w:ascii="Times New Roman" w:hAnsi="Times New Roman" w:cs="Times New Roman"/>
          <w:sz w:val="28"/>
          <w:szCs w:val="26"/>
        </w:rPr>
        <w:t>в случае замены оборудования на аналогичное с другими характеристиками необходимо довести до сведения экспертов пре</w:t>
      </w:r>
      <w:r w:rsidRPr="006B6FFE">
        <w:rPr>
          <w:rFonts w:ascii="Times New Roman" w:hAnsi="Times New Roman" w:cs="Times New Roman"/>
          <w:sz w:val="28"/>
          <w:szCs w:val="26"/>
        </w:rPr>
        <w:t>д</w:t>
      </w:r>
      <w:r w:rsidRPr="006B6FFE">
        <w:rPr>
          <w:rFonts w:ascii="Times New Roman" w:hAnsi="Times New Roman" w:cs="Times New Roman"/>
          <w:sz w:val="28"/>
          <w:szCs w:val="26"/>
        </w:rPr>
        <w:t>метной комиссии, осуществляющих проверку выполнения заданий, описание характеристик реально ис</w:t>
      </w:r>
      <w:r w:rsidR="007760E0">
        <w:rPr>
          <w:rFonts w:ascii="Times New Roman" w:hAnsi="Times New Roman" w:cs="Times New Roman"/>
          <w:sz w:val="28"/>
          <w:szCs w:val="26"/>
        </w:rPr>
        <w:t xml:space="preserve">пользуемого </w:t>
      </w:r>
      <w:r w:rsidRPr="006B6FFE">
        <w:rPr>
          <w:rFonts w:ascii="Times New Roman" w:hAnsi="Times New Roman" w:cs="Times New Roman"/>
          <w:sz w:val="28"/>
          <w:szCs w:val="26"/>
        </w:rPr>
        <w:t>на экзамене оборудования</w:t>
      </w:r>
      <w:r w:rsidR="007760E0">
        <w:rPr>
          <w:rFonts w:ascii="Times New Roman" w:hAnsi="Times New Roman" w:cs="Times New Roman"/>
          <w:sz w:val="28"/>
          <w:szCs w:val="26"/>
        </w:rPr>
        <w:t>.</w:t>
      </w:r>
    </w:p>
    <w:p w:rsidR="006B6FFE" w:rsidRPr="007760E0" w:rsidRDefault="006B6FFE" w:rsidP="009564B9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 w:rsidRPr="007760E0">
        <w:rPr>
          <w:sz w:val="28"/>
          <w:szCs w:val="26"/>
        </w:rPr>
        <w:t>В аудитории, в которой проводится ОГЭ по химии, должно быть установлено не менее двух раковин с подводкой воды: одна - в аудитории, другая - в лаборантском помещении.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Лаборантское помещение должно иметь два выхода (запирающиеся дв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ри): в лабораторию и обязательный дополнительный выход в коридор (рекре</w:t>
      </w:r>
      <w:r w:rsidRPr="006B6FFE">
        <w:rPr>
          <w:rFonts w:ascii="Times New Roman" w:hAnsi="Times New Roman" w:cs="Times New Roman"/>
          <w:sz w:val="28"/>
          <w:szCs w:val="26"/>
        </w:rPr>
        <w:t>а</w:t>
      </w:r>
      <w:r w:rsidRPr="006B6FFE">
        <w:rPr>
          <w:rFonts w:ascii="Times New Roman" w:hAnsi="Times New Roman" w:cs="Times New Roman"/>
          <w:sz w:val="28"/>
          <w:szCs w:val="26"/>
        </w:rPr>
        <w:t xml:space="preserve">цию). 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Аудитория и лаборантское помещение должны быть обеспечены сре</w:t>
      </w:r>
      <w:r w:rsidRPr="006B6FFE">
        <w:rPr>
          <w:rFonts w:ascii="Times New Roman" w:hAnsi="Times New Roman" w:cs="Times New Roman"/>
          <w:sz w:val="28"/>
          <w:szCs w:val="26"/>
        </w:rPr>
        <w:t>д</w:t>
      </w:r>
      <w:r w:rsidRPr="006B6FFE">
        <w:rPr>
          <w:rFonts w:ascii="Times New Roman" w:hAnsi="Times New Roman" w:cs="Times New Roman"/>
          <w:sz w:val="28"/>
          <w:szCs w:val="26"/>
        </w:rPr>
        <w:t>ствами пожаротушения: огнетушитель, кошма, песок. Лаборантское помещ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ние должно иметь мебель для организации работы специалиста по обеспеч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нию лабораторных работ (подготовки ученического эксперимента).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Лаборантское помещение должно быть обеспечено аптечкой скорой м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дицинской помощи, сейфом для хранения ядовитых веществ, шкафами для  хранения реактивов и оборудования.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Оформление аудитории включает Периодическую систему                                    Д.И. Менделеева, таблицу растворимости и электрохимический ряд напряж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ния металлов.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Специалист по обеспечению лабораторных работ до проведения экзам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на подбирает необходимый комплект реактивов и оборудования; подбирает емкости-склянки объемом 20-50 мл с твердыми веществами или растворами веществ.</w:t>
      </w:r>
    </w:p>
    <w:p w:rsidR="006B6FFE" w:rsidRPr="006B6FFE" w:rsidRDefault="006B6FFE" w:rsidP="0095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На склянках должны быть наклеены этикетки с формулами веществ, и знаки опасности.</w:t>
      </w:r>
    </w:p>
    <w:p w:rsidR="006B6FFE" w:rsidRPr="009A1391" w:rsidRDefault="006B6FFE" w:rsidP="009564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</w:p>
    <w:bookmarkEnd w:id="1"/>
    <w:p w:rsidR="00A43F0C" w:rsidRPr="00A43F0C" w:rsidRDefault="00173FD6" w:rsidP="009564B9">
      <w:pPr>
        <w:pStyle w:val="a5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6"/>
        </w:rPr>
      </w:pPr>
      <w:r w:rsidRPr="00A43F0C">
        <w:rPr>
          <w:b/>
          <w:sz w:val="28"/>
          <w:szCs w:val="26"/>
        </w:rPr>
        <w:t xml:space="preserve">В день проведения </w:t>
      </w:r>
      <w:r w:rsidR="00A43F0C">
        <w:rPr>
          <w:b/>
          <w:sz w:val="28"/>
          <w:szCs w:val="26"/>
        </w:rPr>
        <w:t>экзамена</w:t>
      </w:r>
      <w:r w:rsidRPr="00A43F0C">
        <w:rPr>
          <w:sz w:val="28"/>
          <w:szCs w:val="26"/>
        </w:rPr>
        <w:t xml:space="preserve"> </w:t>
      </w:r>
    </w:p>
    <w:p w:rsidR="00173FD6" w:rsidRPr="00173FD6" w:rsidRDefault="00DC0D4B" w:rsidP="009564B9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Специалист по проведению инструктажа </w:t>
      </w:r>
      <w:r w:rsidR="00173FD6" w:rsidRPr="00173FD6">
        <w:rPr>
          <w:rFonts w:ascii="Times New Roman" w:hAnsi="Times New Roman" w:cs="Times New Roman"/>
          <w:sz w:val="28"/>
          <w:szCs w:val="26"/>
        </w:rPr>
        <w:t>должен:</w:t>
      </w:r>
    </w:p>
    <w:p w:rsidR="00173FD6" w:rsidRPr="00173FD6" w:rsidRDefault="00B64EAE" w:rsidP="009564B9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н</w:t>
      </w:r>
      <w:r w:rsidR="00A43F0C">
        <w:rPr>
          <w:rFonts w:ascii="Times New Roman" w:hAnsi="Times New Roman" w:cs="Times New Roman"/>
          <w:sz w:val="28"/>
          <w:szCs w:val="26"/>
        </w:rPr>
        <w:t xml:space="preserve">е позднее 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08.</w:t>
      </w:r>
      <w:r>
        <w:rPr>
          <w:rFonts w:ascii="Times New Roman" w:hAnsi="Times New Roman" w:cs="Times New Roman"/>
          <w:sz w:val="28"/>
          <w:szCs w:val="26"/>
        </w:rPr>
        <w:t>00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по местному времени явиться в ППЭ и зарегистрир</w:t>
      </w:r>
      <w:r w:rsidR="00173FD6" w:rsidRPr="00173FD6">
        <w:rPr>
          <w:rFonts w:ascii="Times New Roman" w:hAnsi="Times New Roman" w:cs="Times New Roman"/>
          <w:sz w:val="28"/>
          <w:szCs w:val="26"/>
        </w:rPr>
        <w:t>о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ваться у </w:t>
      </w:r>
      <w:r w:rsidR="00A43F0C">
        <w:rPr>
          <w:rFonts w:ascii="Times New Roman" w:hAnsi="Times New Roman" w:cs="Times New Roman"/>
          <w:sz w:val="28"/>
          <w:szCs w:val="26"/>
        </w:rPr>
        <w:t xml:space="preserve">руководителя ППЭ, либо у </w:t>
      </w:r>
      <w:r w:rsidR="00173FD6" w:rsidRPr="00173FD6">
        <w:rPr>
          <w:rFonts w:ascii="Times New Roman" w:hAnsi="Times New Roman" w:cs="Times New Roman"/>
          <w:sz w:val="28"/>
          <w:szCs w:val="26"/>
        </w:rPr>
        <w:t>ответственного организатора вне аудит</w:t>
      </w:r>
      <w:r w:rsidR="00173FD6" w:rsidRPr="00173FD6">
        <w:rPr>
          <w:rFonts w:ascii="Times New Roman" w:hAnsi="Times New Roman" w:cs="Times New Roman"/>
          <w:sz w:val="28"/>
          <w:szCs w:val="26"/>
        </w:rPr>
        <w:t>о</w:t>
      </w:r>
      <w:r w:rsidR="00173FD6" w:rsidRPr="00173FD6">
        <w:rPr>
          <w:rFonts w:ascii="Times New Roman" w:hAnsi="Times New Roman" w:cs="Times New Roman"/>
          <w:sz w:val="28"/>
          <w:szCs w:val="26"/>
        </w:rPr>
        <w:t>рии, уполномоченного руководителем ППЭ;</w:t>
      </w:r>
    </w:p>
    <w:p w:rsidR="00173FD6" w:rsidRPr="00173FD6" w:rsidRDefault="00173FD6" w:rsidP="009564B9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оставить личные вещи в месте для хранения личных вещей лиц, привл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каемых к проведению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 xml:space="preserve">, которое расположено до входа в ППЭ; </w:t>
      </w:r>
    </w:p>
    <w:p w:rsidR="00173FD6" w:rsidRPr="00173FD6" w:rsidRDefault="00173FD6" w:rsidP="009564B9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lastRenderedPageBreak/>
        <w:t xml:space="preserve">получить от руководителя ППЭ или </w:t>
      </w:r>
      <w:r w:rsidR="00A43F0C">
        <w:rPr>
          <w:rFonts w:ascii="Times New Roman" w:hAnsi="Times New Roman" w:cs="Times New Roman"/>
          <w:sz w:val="28"/>
          <w:szCs w:val="26"/>
        </w:rPr>
        <w:t>руководителя организации</w:t>
      </w:r>
      <w:r w:rsidRPr="00173FD6">
        <w:rPr>
          <w:rFonts w:ascii="Times New Roman" w:hAnsi="Times New Roman" w:cs="Times New Roman"/>
          <w:sz w:val="28"/>
          <w:szCs w:val="26"/>
        </w:rPr>
        <w:t xml:space="preserve">, на базе которой расположен ППЭ, настоящую </w:t>
      </w:r>
      <w:r w:rsidR="00B64EAE">
        <w:rPr>
          <w:rFonts w:ascii="Times New Roman" w:hAnsi="Times New Roman" w:cs="Times New Roman"/>
          <w:sz w:val="28"/>
          <w:szCs w:val="26"/>
        </w:rPr>
        <w:t>инструкцию и ознакомиться с ней</w:t>
      </w:r>
      <w:r w:rsidRPr="00173FD6">
        <w:rPr>
          <w:rFonts w:ascii="Times New Roman" w:hAnsi="Times New Roman" w:cs="Times New Roman"/>
          <w:sz w:val="28"/>
          <w:szCs w:val="26"/>
        </w:rPr>
        <w:t>;</w:t>
      </w:r>
    </w:p>
    <w:p w:rsidR="00173FD6" w:rsidRDefault="00B64EAE" w:rsidP="009564B9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занять свое место в аудитории для проведения ОГЭ по физике/химии 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и приступить к выполнению своих обязанностей.</w:t>
      </w:r>
    </w:p>
    <w:p w:rsidR="00173FD6" w:rsidRPr="00173FD6" w:rsidRDefault="00173FD6" w:rsidP="009564B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В день проведения экзамена (в период с момента входа в ППЭ и до окончания экзамена) в ППЭ медицинскому работнику запрещается: </w:t>
      </w:r>
    </w:p>
    <w:p w:rsidR="00173FD6" w:rsidRPr="00173FD6" w:rsidRDefault="00173FD6" w:rsidP="009564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а) иметь при себе средства связи (в случае необходимости вызова бриг</w:t>
      </w:r>
      <w:r w:rsidRPr="00173FD6">
        <w:rPr>
          <w:rFonts w:ascii="Times New Roman" w:hAnsi="Times New Roman" w:cs="Times New Roman"/>
          <w:sz w:val="28"/>
          <w:szCs w:val="26"/>
        </w:rPr>
        <w:t>а</w:t>
      </w:r>
      <w:r w:rsidRPr="00173FD6">
        <w:rPr>
          <w:rFonts w:ascii="Times New Roman" w:hAnsi="Times New Roman" w:cs="Times New Roman"/>
          <w:sz w:val="28"/>
          <w:szCs w:val="26"/>
        </w:rPr>
        <w:t>ды скорой помощи в Штабе ППЭ есть стационарный телефон), художестве</w:t>
      </w:r>
      <w:r w:rsidRPr="00173FD6">
        <w:rPr>
          <w:rFonts w:ascii="Times New Roman" w:hAnsi="Times New Roman" w:cs="Times New Roman"/>
          <w:sz w:val="28"/>
          <w:szCs w:val="26"/>
        </w:rPr>
        <w:t>н</w:t>
      </w:r>
      <w:r w:rsidRPr="00173FD6">
        <w:rPr>
          <w:rFonts w:ascii="Times New Roman" w:hAnsi="Times New Roman" w:cs="Times New Roman"/>
          <w:sz w:val="28"/>
          <w:szCs w:val="26"/>
        </w:rPr>
        <w:t>ную литературу и т.д.;</w:t>
      </w:r>
    </w:p>
    <w:p w:rsidR="00173FD6" w:rsidRDefault="00173FD6" w:rsidP="009564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б) оказывать содействие участникам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>, в том числе передавать (п</w:t>
      </w:r>
      <w:r w:rsidRPr="00173FD6">
        <w:rPr>
          <w:rFonts w:ascii="Times New Roman" w:hAnsi="Times New Roman" w:cs="Times New Roman"/>
          <w:sz w:val="28"/>
          <w:szCs w:val="26"/>
        </w:rPr>
        <w:t>о</w:t>
      </w:r>
      <w:r w:rsidRPr="00173FD6">
        <w:rPr>
          <w:rFonts w:ascii="Times New Roman" w:hAnsi="Times New Roman" w:cs="Times New Roman"/>
          <w:sz w:val="28"/>
          <w:szCs w:val="26"/>
        </w:rPr>
        <w:t>лучать</w:t>
      </w:r>
      <w:r w:rsidR="00A43F0C">
        <w:rPr>
          <w:rFonts w:ascii="Times New Roman" w:hAnsi="Times New Roman" w:cs="Times New Roman"/>
          <w:sz w:val="28"/>
          <w:szCs w:val="26"/>
        </w:rPr>
        <w:t xml:space="preserve"> о</w:t>
      </w:r>
      <w:r w:rsidRPr="00173FD6">
        <w:rPr>
          <w:rFonts w:ascii="Times New Roman" w:hAnsi="Times New Roman" w:cs="Times New Roman"/>
          <w:sz w:val="28"/>
          <w:szCs w:val="26"/>
        </w:rPr>
        <w:t>т них средства связи) им средства связи, электронно-вычислительную технику, фото-, аудио- и видеоаппаратуру, справочные материалы, письме</w:t>
      </w:r>
      <w:r w:rsidRPr="00173FD6">
        <w:rPr>
          <w:rFonts w:ascii="Times New Roman" w:hAnsi="Times New Roman" w:cs="Times New Roman"/>
          <w:sz w:val="28"/>
          <w:szCs w:val="26"/>
        </w:rPr>
        <w:t>н</w:t>
      </w:r>
      <w:r w:rsidRPr="00173FD6">
        <w:rPr>
          <w:rFonts w:ascii="Times New Roman" w:hAnsi="Times New Roman" w:cs="Times New Roman"/>
          <w:sz w:val="28"/>
          <w:szCs w:val="26"/>
        </w:rPr>
        <w:t>ные принадлежности, письменные заметки и иные средства хранения и пер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дачи информации.</w:t>
      </w:r>
    </w:p>
    <w:p w:rsidR="00B64EAE" w:rsidRPr="00A43F0C" w:rsidRDefault="00B64EAE" w:rsidP="009564B9">
      <w:pPr>
        <w:pStyle w:val="a5"/>
        <w:tabs>
          <w:tab w:val="left" w:pos="851"/>
        </w:tabs>
        <w:ind w:left="0" w:firstLine="709"/>
        <w:jc w:val="both"/>
        <w:rPr>
          <w:b/>
          <w:sz w:val="28"/>
          <w:szCs w:val="26"/>
        </w:rPr>
      </w:pPr>
      <w:r w:rsidRPr="00A43F0C">
        <w:rPr>
          <w:b/>
          <w:sz w:val="28"/>
          <w:szCs w:val="26"/>
        </w:rPr>
        <w:t>Проведение экзамена</w:t>
      </w:r>
    </w:p>
    <w:p w:rsidR="007760E0" w:rsidRDefault="007760E0" w:rsidP="007760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 xml:space="preserve">На этапе выполнения экспериментального задания </w:t>
      </w:r>
      <w:r>
        <w:rPr>
          <w:rFonts w:ascii="Times New Roman" w:hAnsi="Times New Roman" w:cs="Times New Roman"/>
          <w:sz w:val="28"/>
          <w:szCs w:val="26"/>
        </w:rPr>
        <w:t xml:space="preserve">по физике </w:t>
      </w:r>
      <w:r w:rsidRPr="006B6FFE">
        <w:rPr>
          <w:rFonts w:ascii="Times New Roman" w:hAnsi="Times New Roman" w:cs="Times New Roman"/>
          <w:sz w:val="28"/>
          <w:szCs w:val="26"/>
        </w:rPr>
        <w:t>участники  используют лабораторное оборудование. Лабораторное оборудование разм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>щается в аудитории на специально выделенном столе.</w:t>
      </w:r>
    </w:p>
    <w:p w:rsidR="007760E0" w:rsidRPr="006B6FFE" w:rsidRDefault="007760E0" w:rsidP="00776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Выбор лабораторного оборудования, необходимого для выполнения эк</w:t>
      </w:r>
      <w:r w:rsidRPr="006B6FFE">
        <w:rPr>
          <w:rFonts w:ascii="Times New Roman" w:hAnsi="Times New Roman" w:cs="Times New Roman"/>
          <w:sz w:val="28"/>
          <w:szCs w:val="26"/>
        </w:rPr>
        <w:t>с</w:t>
      </w:r>
      <w:r w:rsidRPr="006B6FFE">
        <w:rPr>
          <w:rFonts w:ascii="Times New Roman" w:hAnsi="Times New Roman" w:cs="Times New Roman"/>
          <w:sz w:val="28"/>
          <w:szCs w:val="26"/>
        </w:rPr>
        <w:t>периментального задания, каждый участник осуществляет самостоятельно, и</w:t>
      </w:r>
      <w:r w:rsidRPr="006B6FFE">
        <w:rPr>
          <w:rFonts w:ascii="Times New Roman" w:hAnsi="Times New Roman" w:cs="Times New Roman"/>
          <w:sz w:val="28"/>
          <w:szCs w:val="26"/>
        </w:rPr>
        <w:t>с</w:t>
      </w:r>
      <w:r w:rsidRPr="006B6FFE">
        <w:rPr>
          <w:rFonts w:ascii="Times New Roman" w:hAnsi="Times New Roman" w:cs="Times New Roman"/>
          <w:sz w:val="28"/>
          <w:szCs w:val="26"/>
        </w:rPr>
        <w:t>ходя из содержания экспериментального задания выполняемого им КИМ.</w:t>
      </w:r>
    </w:p>
    <w:p w:rsidR="007760E0" w:rsidRPr="007760E0" w:rsidRDefault="007760E0" w:rsidP="007760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 xml:space="preserve">Указанный специалист проводит перед экзаменом инструктаж по технике безопасности и следит за соблюдением правил безопасного труда во время работы обучающихся с лабораторным оборудованием. </w:t>
      </w:r>
      <w:r w:rsidRPr="007760E0">
        <w:rPr>
          <w:rFonts w:ascii="Times New Roman" w:hAnsi="Times New Roman" w:cs="Times New Roman"/>
          <w:i/>
          <w:sz w:val="28"/>
          <w:szCs w:val="26"/>
        </w:rPr>
        <w:t>Примерная инструкция по технике безопасности приведена в Приложении 3 к </w:t>
      </w:r>
      <w:r w:rsidRPr="007760E0" w:rsidDel="004806AF">
        <w:rPr>
          <w:rFonts w:ascii="Times New Roman" w:hAnsi="Times New Roman" w:cs="Times New Roman"/>
          <w:i/>
          <w:sz w:val="28"/>
          <w:szCs w:val="26"/>
        </w:rPr>
        <w:t xml:space="preserve"> </w:t>
      </w:r>
      <w:r w:rsidRPr="007760E0">
        <w:rPr>
          <w:rFonts w:ascii="Times New Roman" w:hAnsi="Times New Roman" w:cs="Times New Roman"/>
          <w:i/>
          <w:sz w:val="28"/>
          <w:szCs w:val="26"/>
        </w:rPr>
        <w:t>Специф</w:t>
      </w:r>
      <w:r w:rsidRPr="007760E0">
        <w:rPr>
          <w:rFonts w:ascii="Times New Roman" w:hAnsi="Times New Roman" w:cs="Times New Roman"/>
          <w:i/>
          <w:sz w:val="28"/>
          <w:szCs w:val="26"/>
        </w:rPr>
        <w:t>и</w:t>
      </w:r>
      <w:r w:rsidRPr="007760E0">
        <w:rPr>
          <w:rFonts w:ascii="Times New Roman" w:hAnsi="Times New Roman" w:cs="Times New Roman"/>
          <w:i/>
          <w:sz w:val="28"/>
          <w:szCs w:val="26"/>
        </w:rPr>
        <w:t xml:space="preserve">кации КИМ для проведения в 2018 году ОГЭ по физике. </w:t>
      </w:r>
    </w:p>
    <w:p w:rsidR="006F5FD6" w:rsidRDefault="006F5FD6" w:rsidP="006F5FD6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6B6FFE">
        <w:rPr>
          <w:sz w:val="28"/>
          <w:szCs w:val="26"/>
        </w:rPr>
        <w:t xml:space="preserve">В день проведения </w:t>
      </w:r>
      <w:r>
        <w:rPr>
          <w:sz w:val="28"/>
          <w:szCs w:val="26"/>
        </w:rPr>
        <w:t xml:space="preserve">ОГЭ по химии </w:t>
      </w:r>
      <w:r w:rsidRPr="006B6FFE">
        <w:rPr>
          <w:sz w:val="28"/>
          <w:szCs w:val="26"/>
        </w:rPr>
        <w:t>подготовленные оборудование и реактивы располагаются в лаборантской.</w:t>
      </w:r>
      <w:r>
        <w:rPr>
          <w:sz w:val="28"/>
          <w:szCs w:val="26"/>
        </w:rPr>
        <w:t xml:space="preserve"> С</w:t>
      </w:r>
      <w:r>
        <w:rPr>
          <w:sz w:val="26"/>
          <w:szCs w:val="26"/>
        </w:rPr>
        <w:t>пециалист по проведению инстру</w:t>
      </w:r>
      <w:r>
        <w:rPr>
          <w:sz w:val="26"/>
          <w:szCs w:val="26"/>
        </w:rPr>
        <w:t>к</w:t>
      </w:r>
      <w:r>
        <w:rPr>
          <w:sz w:val="26"/>
          <w:szCs w:val="26"/>
        </w:rPr>
        <w:t xml:space="preserve">тажа осуществляет </w:t>
      </w:r>
      <w:r w:rsidRPr="004D2C8D">
        <w:rPr>
          <w:sz w:val="26"/>
          <w:szCs w:val="26"/>
        </w:rPr>
        <w:t xml:space="preserve"> подготовку и выдачу лабораторных комплектов</w:t>
      </w:r>
      <w:r>
        <w:rPr>
          <w:sz w:val="26"/>
          <w:szCs w:val="26"/>
        </w:rPr>
        <w:t>.</w:t>
      </w:r>
    </w:p>
    <w:p w:rsidR="007760E0" w:rsidRDefault="007760E0" w:rsidP="006F5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B6FFE">
        <w:rPr>
          <w:rFonts w:ascii="Times New Roman" w:hAnsi="Times New Roman" w:cs="Times New Roman"/>
          <w:sz w:val="28"/>
          <w:szCs w:val="26"/>
        </w:rPr>
        <w:t>Вмешиваться в работу участника ОГЭ при выполнении им экспериментального задания специалист по обеспечению лабораторных работ по физике имеет право только в случае нарушения обучающимся техн</w:t>
      </w:r>
      <w:r w:rsidRPr="006B6FFE">
        <w:rPr>
          <w:rFonts w:ascii="Times New Roman" w:hAnsi="Times New Roman" w:cs="Times New Roman"/>
          <w:sz w:val="28"/>
          <w:szCs w:val="26"/>
        </w:rPr>
        <w:t>и</w:t>
      </w:r>
      <w:r w:rsidRPr="006B6FFE">
        <w:rPr>
          <w:rFonts w:ascii="Times New Roman" w:hAnsi="Times New Roman" w:cs="Times New Roman"/>
          <w:sz w:val="28"/>
          <w:szCs w:val="26"/>
        </w:rPr>
        <w:t>ки безопасности, обнаружения неисправности оборудования или других н</w:t>
      </w:r>
      <w:r w:rsidRPr="006B6FFE">
        <w:rPr>
          <w:rFonts w:ascii="Times New Roman" w:hAnsi="Times New Roman" w:cs="Times New Roman"/>
          <w:sz w:val="28"/>
          <w:szCs w:val="26"/>
        </w:rPr>
        <w:t>е</w:t>
      </w:r>
      <w:r w:rsidRPr="006B6FFE">
        <w:rPr>
          <w:rFonts w:ascii="Times New Roman" w:hAnsi="Times New Roman" w:cs="Times New Roman"/>
          <w:sz w:val="28"/>
          <w:szCs w:val="26"/>
        </w:rPr>
        <w:t xml:space="preserve">штатных ситуаций. </w:t>
      </w:r>
    </w:p>
    <w:p w:rsidR="006F5FD6" w:rsidRDefault="006F5FD6" w:rsidP="006F5FD6">
      <w:pPr>
        <w:pStyle w:val="a5"/>
        <w:ind w:left="709"/>
        <w:jc w:val="both"/>
        <w:rPr>
          <w:b/>
          <w:sz w:val="28"/>
          <w:szCs w:val="26"/>
        </w:rPr>
      </w:pPr>
      <w:r w:rsidRPr="006F5FD6">
        <w:rPr>
          <w:b/>
          <w:sz w:val="28"/>
          <w:szCs w:val="26"/>
        </w:rPr>
        <w:t xml:space="preserve">Завершение экзамена </w:t>
      </w:r>
    </w:p>
    <w:p w:rsidR="006F5FD6" w:rsidRDefault="006F5FD6" w:rsidP="006F5FD6">
      <w:pPr>
        <w:pStyle w:val="a5"/>
        <w:ind w:left="0" w:firstLine="709"/>
        <w:jc w:val="both"/>
        <w:rPr>
          <w:sz w:val="28"/>
          <w:szCs w:val="26"/>
        </w:rPr>
      </w:pPr>
      <w:r w:rsidRPr="006F5FD6">
        <w:rPr>
          <w:sz w:val="28"/>
          <w:szCs w:val="26"/>
        </w:rPr>
        <w:t xml:space="preserve">После завершения экзамена всеми участниками ОГЭ специалисты по проведению инструктажа </w:t>
      </w:r>
      <w:r>
        <w:rPr>
          <w:sz w:val="28"/>
          <w:szCs w:val="26"/>
        </w:rPr>
        <w:t>осуществляют передачу оборудования, использу</w:t>
      </w:r>
      <w:r>
        <w:rPr>
          <w:sz w:val="28"/>
          <w:szCs w:val="26"/>
        </w:rPr>
        <w:t>е</w:t>
      </w:r>
      <w:r>
        <w:rPr>
          <w:sz w:val="28"/>
          <w:szCs w:val="26"/>
        </w:rPr>
        <w:t>мого для проведения ОГЭ по физике/химии, руководителю организации, на базе которой организован ППЭ, или сотруднику организации, уполномоче</w:t>
      </w:r>
      <w:r>
        <w:rPr>
          <w:sz w:val="28"/>
          <w:szCs w:val="26"/>
        </w:rPr>
        <w:t>н</w:t>
      </w:r>
      <w:r>
        <w:rPr>
          <w:sz w:val="28"/>
          <w:szCs w:val="26"/>
        </w:rPr>
        <w:t>ному руководителем.</w:t>
      </w:r>
    </w:p>
    <w:p w:rsidR="006F5FD6" w:rsidRPr="006F5FD6" w:rsidRDefault="006F5FD6" w:rsidP="006F5FD6">
      <w:pPr>
        <w:pStyle w:val="a5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Специалист по проведению инструктажа покидает ППЭ по разрешению руководителя ППЭ.</w:t>
      </w:r>
    </w:p>
    <w:p w:rsidR="00B478B7" w:rsidRDefault="00B478B7" w:rsidP="00DC0D4B">
      <w:pPr>
        <w:pStyle w:val="a5"/>
        <w:tabs>
          <w:tab w:val="left" w:pos="0"/>
          <w:tab w:val="left" w:pos="993"/>
        </w:tabs>
        <w:ind w:left="709"/>
        <w:jc w:val="both"/>
        <w:rPr>
          <w:b/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Pr="00173FD6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32"/>
          <w:szCs w:val="28"/>
        </w:rPr>
      </w:pPr>
    </w:p>
    <w:sectPr w:rsidR="00B478B7" w:rsidRPr="00173FD6" w:rsidSect="00B64EAE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A8A" w:rsidRDefault="008A5A8A" w:rsidP="0043590D">
      <w:pPr>
        <w:spacing w:after="0" w:line="240" w:lineRule="auto"/>
      </w:pPr>
      <w:r>
        <w:separator/>
      </w:r>
    </w:p>
  </w:endnote>
  <w:endnote w:type="continuationSeparator" w:id="0">
    <w:p w:rsidR="008A5A8A" w:rsidRDefault="008A5A8A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A8A" w:rsidRDefault="008A5A8A" w:rsidP="0043590D">
      <w:pPr>
        <w:spacing w:after="0" w:line="240" w:lineRule="auto"/>
      </w:pPr>
      <w:r>
        <w:separator/>
      </w:r>
    </w:p>
  </w:footnote>
  <w:footnote w:type="continuationSeparator" w:id="0">
    <w:p w:rsidR="008A5A8A" w:rsidRDefault="008A5A8A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2A7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F0FFF"/>
    <w:multiLevelType w:val="hybridMultilevel"/>
    <w:tmpl w:val="203CDE56"/>
    <w:lvl w:ilvl="0" w:tplc="2D206B1A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822475"/>
    <w:multiLevelType w:val="hybridMultilevel"/>
    <w:tmpl w:val="57CA5B06"/>
    <w:lvl w:ilvl="0" w:tplc="786EA7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7304CA"/>
    <w:multiLevelType w:val="hybridMultilevel"/>
    <w:tmpl w:val="DB38ACF6"/>
    <w:lvl w:ilvl="0" w:tplc="DA9871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5D192D"/>
    <w:multiLevelType w:val="hybridMultilevel"/>
    <w:tmpl w:val="3A9AA146"/>
    <w:lvl w:ilvl="0" w:tplc="E0362AF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302C91"/>
    <w:multiLevelType w:val="hybridMultilevel"/>
    <w:tmpl w:val="758AD520"/>
    <w:lvl w:ilvl="0" w:tplc="A692C5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55D48"/>
    <w:rsid w:val="00065138"/>
    <w:rsid w:val="00081898"/>
    <w:rsid w:val="000C58C3"/>
    <w:rsid w:val="00116C76"/>
    <w:rsid w:val="00147F84"/>
    <w:rsid w:val="001730EE"/>
    <w:rsid w:val="00173FD6"/>
    <w:rsid w:val="00203A9C"/>
    <w:rsid w:val="00216BE1"/>
    <w:rsid w:val="0028032E"/>
    <w:rsid w:val="00287A6E"/>
    <w:rsid w:val="002D0A9E"/>
    <w:rsid w:val="002D1EEB"/>
    <w:rsid w:val="002E1D31"/>
    <w:rsid w:val="002F6E04"/>
    <w:rsid w:val="002F7AC0"/>
    <w:rsid w:val="00344E49"/>
    <w:rsid w:val="003A0040"/>
    <w:rsid w:val="003D5489"/>
    <w:rsid w:val="0040615D"/>
    <w:rsid w:val="00414DA9"/>
    <w:rsid w:val="0043590D"/>
    <w:rsid w:val="004B1DF4"/>
    <w:rsid w:val="004E1F53"/>
    <w:rsid w:val="0054541A"/>
    <w:rsid w:val="0055200B"/>
    <w:rsid w:val="0061189E"/>
    <w:rsid w:val="006127D9"/>
    <w:rsid w:val="006944EF"/>
    <w:rsid w:val="006B6FFE"/>
    <w:rsid w:val="006F3004"/>
    <w:rsid w:val="006F5FD6"/>
    <w:rsid w:val="00713FDB"/>
    <w:rsid w:val="00721746"/>
    <w:rsid w:val="007760E0"/>
    <w:rsid w:val="007B2B2B"/>
    <w:rsid w:val="007E5A60"/>
    <w:rsid w:val="007F7309"/>
    <w:rsid w:val="00842C6A"/>
    <w:rsid w:val="008A5A8A"/>
    <w:rsid w:val="008C1843"/>
    <w:rsid w:val="008C4867"/>
    <w:rsid w:val="00901E6A"/>
    <w:rsid w:val="00915F07"/>
    <w:rsid w:val="00927206"/>
    <w:rsid w:val="00951C8B"/>
    <w:rsid w:val="009564B9"/>
    <w:rsid w:val="009638D8"/>
    <w:rsid w:val="009A1391"/>
    <w:rsid w:val="009A2A74"/>
    <w:rsid w:val="009C647E"/>
    <w:rsid w:val="009E5D70"/>
    <w:rsid w:val="00A33B96"/>
    <w:rsid w:val="00A43D22"/>
    <w:rsid w:val="00A43F0C"/>
    <w:rsid w:val="00A550D7"/>
    <w:rsid w:val="00A867D8"/>
    <w:rsid w:val="00AC3C8E"/>
    <w:rsid w:val="00AD520E"/>
    <w:rsid w:val="00AE5DB0"/>
    <w:rsid w:val="00AF5256"/>
    <w:rsid w:val="00B478B7"/>
    <w:rsid w:val="00B57E36"/>
    <w:rsid w:val="00B6227B"/>
    <w:rsid w:val="00B64EAE"/>
    <w:rsid w:val="00B76304"/>
    <w:rsid w:val="00BA2A41"/>
    <w:rsid w:val="00BA2BAF"/>
    <w:rsid w:val="00BA7355"/>
    <w:rsid w:val="00BD119A"/>
    <w:rsid w:val="00C2673A"/>
    <w:rsid w:val="00C560AA"/>
    <w:rsid w:val="00CB5652"/>
    <w:rsid w:val="00D40453"/>
    <w:rsid w:val="00DA52C1"/>
    <w:rsid w:val="00DC0D4B"/>
    <w:rsid w:val="00DF088C"/>
    <w:rsid w:val="00E01B3A"/>
    <w:rsid w:val="00E33DD7"/>
    <w:rsid w:val="00E6499F"/>
    <w:rsid w:val="00E66782"/>
    <w:rsid w:val="00F16C85"/>
    <w:rsid w:val="00F644E9"/>
    <w:rsid w:val="00F83394"/>
    <w:rsid w:val="00F86ABE"/>
    <w:rsid w:val="00FE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5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56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5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56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24</cp:revision>
  <cp:lastPrinted>2018-08-10T13:57:00Z</cp:lastPrinted>
  <dcterms:created xsi:type="dcterms:W3CDTF">2018-07-30T11:31:00Z</dcterms:created>
  <dcterms:modified xsi:type="dcterms:W3CDTF">2018-08-14T12:22:00Z</dcterms:modified>
</cp:coreProperties>
</file>