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E1" w:rsidRDefault="004322E1" w:rsidP="004322E1">
      <w:r>
        <w:t>Информация о сроках и местах подачи заявлений на прохождение государственной итоговой аттестации по образовательным программам основного общего образования по учебным предметам</w:t>
      </w:r>
    </w:p>
    <w:p w:rsidR="004322E1" w:rsidRDefault="004322E1" w:rsidP="004322E1"/>
    <w:p w:rsidR="004322E1" w:rsidRDefault="004322E1" w:rsidP="004322E1">
      <w:pPr>
        <w:ind w:firstLine="567"/>
        <w:jc w:val="both"/>
      </w:pPr>
      <w:proofErr w:type="gramStart"/>
      <w:r>
        <w:t>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 декабря 2013 года № 1394 (далее соответственно – Порядок проведения ГИА, ГИА),  выбранные обучающимся учебные предметы указываются им в заявлении, которое он подает в образовательную организацию до 1 марта 2018 года включительно.</w:t>
      </w:r>
      <w:proofErr w:type="gramEnd"/>
    </w:p>
    <w:p w:rsidR="004322E1" w:rsidRDefault="004322E1" w:rsidP="004322E1">
      <w:pPr>
        <w:ind w:firstLine="567"/>
        <w:jc w:val="both"/>
      </w:pPr>
    </w:p>
    <w:p w:rsidR="004322E1" w:rsidRDefault="004322E1" w:rsidP="004322E1">
      <w:pPr>
        <w:ind w:firstLine="567"/>
        <w:jc w:val="both"/>
      </w:pPr>
      <w:proofErr w:type="gramStart"/>
      <w: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w:t>
      </w:r>
      <w:proofErr w:type="gramEnd"/>
      <w:r>
        <w:t xml:space="preserve">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в заявлении указывается форма (формы) ГИА.</w:t>
      </w:r>
    </w:p>
    <w:p w:rsidR="004322E1" w:rsidRDefault="004322E1" w:rsidP="004322E1">
      <w:pPr>
        <w:ind w:firstLine="567"/>
        <w:jc w:val="both"/>
      </w:pPr>
    </w:p>
    <w:p w:rsidR="004322E1" w:rsidRDefault="004322E1" w:rsidP="004322E1">
      <w:pPr>
        <w:ind w:firstLine="567"/>
        <w:jc w:val="both"/>
      </w:pPr>
      <w:proofErr w:type="gramStart"/>
      <w:r>
        <w:t>Кроме того, обучающиеся, изучавшие учебный предмет инвариантной части учебного плана образовательной организации на родном языке, с использованием учебников, включенных в утвержденный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заявлении указывают язык, на котором они планируют сдавать</w:t>
      </w:r>
      <w:proofErr w:type="gramEnd"/>
      <w:r>
        <w:t xml:space="preserve"> экзамены.</w:t>
      </w:r>
    </w:p>
    <w:p w:rsidR="004322E1" w:rsidRDefault="004322E1" w:rsidP="004322E1">
      <w:pPr>
        <w:ind w:firstLine="567"/>
        <w:jc w:val="both"/>
      </w:pPr>
    </w:p>
    <w:p w:rsidR="004322E1" w:rsidRDefault="004322E1" w:rsidP="004322E1">
      <w:pPr>
        <w:ind w:firstLine="567"/>
        <w:jc w:val="both"/>
      </w:pPr>
      <w:proofErr w:type="gramStart"/>
      <w: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либо не прошедшие ГИА в предыдущие годы,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установленных Порядком проведения ГИА.</w:t>
      </w:r>
      <w:proofErr w:type="gramEnd"/>
    </w:p>
    <w:p w:rsidR="004322E1" w:rsidRDefault="004322E1" w:rsidP="004322E1">
      <w:pPr>
        <w:ind w:firstLine="567"/>
        <w:jc w:val="both"/>
      </w:pPr>
    </w:p>
    <w:p w:rsidR="004322E1" w:rsidRDefault="004322E1" w:rsidP="004322E1">
      <w:pPr>
        <w:ind w:firstLine="567"/>
        <w:jc w:val="both"/>
      </w:pPr>
      <w:r>
        <w:lastRenderedPageBreak/>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государственную экзаменационную комиссию Ставропольского края для проведения ГИА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4322E1" w:rsidRDefault="004322E1" w:rsidP="004322E1">
      <w:pPr>
        <w:ind w:firstLine="567"/>
        <w:jc w:val="both"/>
      </w:pPr>
    </w:p>
    <w:p w:rsidR="004322E1" w:rsidRDefault="004322E1" w:rsidP="004322E1">
      <w:pPr>
        <w:ind w:firstLine="567"/>
        <w:jc w:val="both"/>
      </w:pPr>
      <w:r>
        <w:t>Заявление о прохождении ГИА,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4322E1" w:rsidRDefault="004322E1" w:rsidP="004322E1">
      <w:pPr>
        <w:ind w:firstLine="567"/>
        <w:jc w:val="both"/>
      </w:pPr>
    </w:p>
    <w:p w:rsidR="004322E1" w:rsidRDefault="004322E1" w:rsidP="004322E1">
      <w:pPr>
        <w:ind w:firstLine="567"/>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p w:rsidR="004322E1" w:rsidRDefault="004322E1" w:rsidP="004322E1">
      <w:pPr>
        <w:ind w:firstLine="567"/>
        <w:jc w:val="both"/>
      </w:pPr>
    </w:p>
    <w:p w:rsidR="004322E1" w:rsidRDefault="004322E1" w:rsidP="004322E1">
      <w:pPr>
        <w:ind w:firstLine="567"/>
        <w:jc w:val="both"/>
      </w:pPr>
      <w:r>
        <w:t>Для проведения ГИА на территории Российской Федерации и за ее пределами в соответствии с приказом Министерства образования и науки Российской Федерации предусматривается единое расписание экзаменов. ГИА начинается не ранее 25 мая текущего года.</w:t>
      </w:r>
    </w:p>
    <w:p w:rsidR="004322E1" w:rsidRDefault="004322E1" w:rsidP="004322E1">
      <w:pPr>
        <w:ind w:firstLine="567"/>
        <w:jc w:val="both"/>
      </w:pPr>
    </w:p>
    <w:p w:rsidR="004322E1" w:rsidRDefault="004322E1" w:rsidP="004322E1">
      <w:pPr>
        <w:ind w:firstLine="567"/>
        <w:jc w:val="both"/>
      </w:pPr>
      <w:r>
        <w:t>Для лиц, повторно допущенных в текущем году к сдаче экзаменов по соответствующим учебным предметам в случаях, предусмотренных Порядком проведения ГИА, предусматриваются дополнительные сроки проведения ГИА (далее - дополнительные сроки).</w:t>
      </w:r>
    </w:p>
    <w:p w:rsidR="004322E1" w:rsidRDefault="004322E1" w:rsidP="004322E1">
      <w:pPr>
        <w:ind w:firstLine="567"/>
        <w:jc w:val="both"/>
      </w:pPr>
    </w:p>
    <w:p w:rsidR="004322E1" w:rsidRDefault="004322E1" w:rsidP="004322E1">
      <w:pPr>
        <w:ind w:firstLine="567"/>
        <w:jc w:val="both"/>
      </w:pPr>
      <w:r>
        <w:t xml:space="preserve">Для </w:t>
      </w:r>
      <w:proofErr w:type="gramStart"/>
      <w:r>
        <w:t>обучающихся</w:t>
      </w:r>
      <w:proofErr w:type="gramEnd"/>
      <w:r>
        <w:t>, не имеющих возможности по уважительным причинам, подтвержденным документально, пройти ГИА в основные (май-июнь) и дополнительные сроки (июнь), ГИА проводится досрочно, но не ранее 20 апреля.</w:t>
      </w:r>
    </w:p>
    <w:p w:rsidR="004322E1" w:rsidRDefault="004322E1" w:rsidP="004322E1">
      <w:pPr>
        <w:ind w:firstLine="567"/>
        <w:jc w:val="both"/>
      </w:pPr>
    </w:p>
    <w:p w:rsidR="004322E1" w:rsidRDefault="004322E1" w:rsidP="004322E1">
      <w:pPr>
        <w:ind w:firstLine="567"/>
        <w:jc w:val="both"/>
      </w:pPr>
      <w:r>
        <w:t xml:space="preserve">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министерством образования и молодежной политики Ставропольского края по согласованию </w:t>
      </w:r>
      <w:r>
        <w:lastRenderedPageBreak/>
        <w:t>с учредителями таких исправительных учреждений, но не ранее 20 февраля текущего года.</w:t>
      </w:r>
    </w:p>
    <w:p w:rsidR="004322E1" w:rsidRDefault="004322E1" w:rsidP="004322E1">
      <w:pPr>
        <w:ind w:firstLine="567"/>
        <w:jc w:val="both"/>
      </w:pPr>
    </w:p>
    <w:p w:rsidR="00FB5019" w:rsidRDefault="004322E1">
      <w:bookmarkStart w:id="0" w:name="_GoBack"/>
      <w:bookmarkEnd w:id="0"/>
    </w:p>
    <w:sectPr w:rsidR="00FB5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E1"/>
    <w:rsid w:val="00031C0E"/>
    <w:rsid w:val="00154FD0"/>
    <w:rsid w:val="002473A9"/>
    <w:rsid w:val="003C54CF"/>
    <w:rsid w:val="004322E1"/>
    <w:rsid w:val="004460D8"/>
    <w:rsid w:val="005B6E28"/>
    <w:rsid w:val="009221F0"/>
    <w:rsid w:val="00AE6DFB"/>
    <w:rsid w:val="00E84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2018-07-10T07:25:00Z</dcterms:created>
  <dcterms:modified xsi:type="dcterms:W3CDTF">2018-07-10T07:26:00Z</dcterms:modified>
</cp:coreProperties>
</file>